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AEC" w:rsidRDefault="000C3AEC" w:rsidP="00864A25">
      <w:pPr>
        <w:shd w:val="clear" w:color="auto" w:fill="FFFFFF"/>
        <w:spacing w:line="288" w:lineRule="exact"/>
        <w:jc w:val="right"/>
        <w:rPr>
          <w:b/>
          <w:color w:val="000000"/>
          <w:spacing w:val="2"/>
          <w:sz w:val="28"/>
          <w:szCs w:val="28"/>
        </w:rPr>
      </w:pPr>
    </w:p>
    <w:p w:rsidR="00864A25" w:rsidRDefault="005118CB" w:rsidP="00732B40">
      <w:pPr>
        <w:jc w:val="center"/>
        <w:rPr>
          <w:sz w:val="28"/>
          <w:szCs w:val="28"/>
        </w:rPr>
      </w:pPr>
      <w:r>
        <w:rPr>
          <w:sz w:val="28"/>
          <w:szCs w:val="28"/>
        </w:rPr>
        <w:t xml:space="preserve">       </w:t>
      </w:r>
      <w:bookmarkStart w:id="0" w:name="bookmark0"/>
    </w:p>
    <w:p w:rsidR="00864A25" w:rsidRPr="00864A25" w:rsidRDefault="000B09A6" w:rsidP="000B09A6">
      <w:pPr>
        <w:jc w:val="center"/>
        <w:rPr>
          <w:b/>
          <w:sz w:val="28"/>
          <w:szCs w:val="28"/>
        </w:rPr>
      </w:pPr>
      <w:r>
        <w:rPr>
          <w:b/>
          <w:noProof/>
          <w:color w:val="000000"/>
          <w:spacing w:val="2"/>
          <w:sz w:val="28"/>
          <w:szCs w:val="28"/>
        </w:rPr>
        <w:drawing>
          <wp:inline distT="0" distB="0" distL="0" distR="0" wp14:anchorId="0397CC9B" wp14:editId="71910AE8">
            <wp:extent cx="5939790" cy="8399145"/>
            <wp:effectExtent l="0" t="0" r="381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211_0001.jpg"/>
                    <pic:cNvPicPr/>
                  </pic:nvPicPr>
                  <pic:blipFill>
                    <a:blip r:embed="rId9">
                      <a:extLst>
                        <a:ext uri="{28A0092B-C50C-407E-A947-70E740481C1C}">
                          <a14:useLocalDpi xmlns:a14="http://schemas.microsoft.com/office/drawing/2010/main" val="0"/>
                        </a:ext>
                      </a:extLst>
                    </a:blip>
                    <a:stretch>
                      <a:fillRect/>
                    </a:stretch>
                  </pic:blipFill>
                  <pic:spPr>
                    <a:xfrm>
                      <a:off x="0" y="0"/>
                      <a:ext cx="5939790" cy="8399145"/>
                    </a:xfrm>
                    <a:prstGeom prst="rect">
                      <a:avLst/>
                    </a:prstGeom>
                  </pic:spPr>
                </pic:pic>
              </a:graphicData>
            </a:graphic>
          </wp:inline>
        </w:drawing>
      </w:r>
    </w:p>
    <w:p w:rsidR="00864A25" w:rsidRPr="00864A25" w:rsidRDefault="00864A25" w:rsidP="00864A25"/>
    <w:p w:rsidR="00864A25" w:rsidRPr="00864A25" w:rsidRDefault="00864A25" w:rsidP="00864A25">
      <w:pPr>
        <w:keepNext/>
        <w:keepLines/>
        <w:jc w:val="both"/>
        <w:outlineLvl w:val="1"/>
        <w:rPr>
          <w:b/>
          <w:bCs/>
          <w:color w:val="000000"/>
          <w:sz w:val="27"/>
          <w:szCs w:val="27"/>
        </w:rPr>
      </w:pPr>
      <w:r w:rsidRPr="00864A25">
        <w:rPr>
          <w:b/>
          <w:bCs/>
          <w:color w:val="000000"/>
          <w:sz w:val="27"/>
          <w:szCs w:val="27"/>
        </w:rPr>
        <w:lastRenderedPageBreak/>
        <w:t>I. Общие положения</w:t>
      </w:r>
      <w:bookmarkEnd w:id="0"/>
    </w:p>
    <w:p w:rsidR="00864A25" w:rsidRPr="00864A25" w:rsidRDefault="00864A25" w:rsidP="00864A25">
      <w:pPr>
        <w:numPr>
          <w:ilvl w:val="0"/>
          <w:numId w:val="26"/>
        </w:numPr>
        <w:tabs>
          <w:tab w:val="left" w:pos="510"/>
        </w:tabs>
        <w:jc w:val="both"/>
        <w:rPr>
          <w:color w:val="000000"/>
          <w:sz w:val="27"/>
          <w:szCs w:val="27"/>
        </w:rPr>
      </w:pPr>
      <w:r w:rsidRPr="00864A25">
        <w:rPr>
          <w:color w:val="000000"/>
          <w:sz w:val="27"/>
          <w:szCs w:val="27"/>
        </w:rPr>
        <w:t>Настоящие правила в</w:t>
      </w:r>
      <w:bookmarkStart w:id="1" w:name="_GoBack"/>
      <w:bookmarkEnd w:id="1"/>
      <w:r w:rsidRPr="00864A25">
        <w:rPr>
          <w:color w:val="000000"/>
          <w:sz w:val="27"/>
          <w:szCs w:val="27"/>
        </w:rPr>
        <w:t>нутреннего трудового распорядка определяют трудовой распорядок в муниципальном бюджетном учреждении дополнительного образования «Дом детского творчества» Валуйского района Белгородской области (далее - МБУДО ДДТ Валуйского р-на, Учреждение) и регламентируют порядок приёма, перевода и увольнения работников, основные права, обязанности и ответственность сторон трудового договора, режим работы, время отдыха, меры поощрения и взыскания применяемые к работникам, а также иные вопросы регулирования трудовых отношений в МБУДО ДДТ Валуйского р-на (ст.189 ТК РФ).</w:t>
      </w:r>
    </w:p>
    <w:p w:rsidR="00864A25" w:rsidRPr="00864A25" w:rsidRDefault="00864A25" w:rsidP="00864A25">
      <w:pPr>
        <w:numPr>
          <w:ilvl w:val="0"/>
          <w:numId w:val="26"/>
        </w:numPr>
        <w:tabs>
          <w:tab w:val="left" w:pos="510"/>
        </w:tabs>
        <w:jc w:val="both"/>
        <w:rPr>
          <w:color w:val="000000"/>
          <w:sz w:val="27"/>
          <w:szCs w:val="27"/>
        </w:rPr>
      </w:pPr>
      <w:r w:rsidRPr="00864A25">
        <w:rPr>
          <w:color w:val="000000"/>
          <w:sz w:val="27"/>
          <w:szCs w:val="27"/>
        </w:rPr>
        <w:t>Трудовые отношения работников МБУДО ДДТ Валуйского р-на регулируются Трудовым кодексом Российской Федерации.</w:t>
      </w:r>
    </w:p>
    <w:p w:rsidR="00864A25" w:rsidRPr="00864A25" w:rsidRDefault="00864A25" w:rsidP="00864A25">
      <w:pPr>
        <w:numPr>
          <w:ilvl w:val="0"/>
          <w:numId w:val="26"/>
        </w:numPr>
        <w:tabs>
          <w:tab w:val="left" w:pos="740"/>
        </w:tabs>
        <w:jc w:val="both"/>
        <w:rPr>
          <w:color w:val="000000"/>
          <w:sz w:val="27"/>
          <w:szCs w:val="27"/>
        </w:rPr>
      </w:pPr>
      <w:r w:rsidRPr="00864A25">
        <w:rPr>
          <w:color w:val="000000"/>
          <w:sz w:val="27"/>
          <w:szCs w:val="27"/>
        </w:rPr>
        <w:t xml:space="preserve">Настоящие правила являются локальным нормативным актом, разработанным </w:t>
      </w:r>
      <w:r>
        <w:rPr>
          <w:color w:val="000000"/>
          <w:sz w:val="27"/>
          <w:szCs w:val="27"/>
        </w:rPr>
        <w:t xml:space="preserve">и утвержденным в соответствии </w:t>
      </w:r>
      <w:r w:rsidRPr="00864A25">
        <w:rPr>
          <w:color w:val="000000"/>
          <w:sz w:val="27"/>
          <w:szCs w:val="27"/>
        </w:rPr>
        <w:t>с Трудовым Кодексом Российской Федерации, Федеральным законом от 08.12.2020 г. № 407-ФЗ «О внесении изменений в Трудовой кодекс Российской Федерации в части регулирования дистанционной (удаленной) работы и временного перевода работника на дистанционную (удаленную) работу по инициативе работодателя в исключительных случаях», Федеральным законом № 273-ФЗ от 29.12.2012г «Об образовании в Российской Федерации» с изменениями на 14 июля 2022 года, Приказом Министерства Здравоохранения Российской Федерации от 28 января 2021 г. N 29н «Об утверждении порядка проведения обязательных предварительных и периодических медицинских осмотров работников…», Приказом Министерства здравоохранения Российской Федерации №342н от 20 мая 2022 года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Постановлением Правительства РФ № 466 от 14.05.2015г «О ежегодных основных удлиненных оплачиваемых отпусках" с изменениями от 7 апреля 2017 года, Постановлением главного государственного санитарного врача РФ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и Уставом МБУДО ДДТ Валуйского р-на в целях укрепления трудовой дисциплины, эффективной организации труда, рационального использования рабочего времени.</w:t>
      </w:r>
    </w:p>
    <w:p w:rsidR="00864A25" w:rsidRPr="00864A25" w:rsidRDefault="00864A25" w:rsidP="00864A25">
      <w:pPr>
        <w:numPr>
          <w:ilvl w:val="0"/>
          <w:numId w:val="26"/>
        </w:numPr>
        <w:tabs>
          <w:tab w:val="left" w:pos="510"/>
        </w:tabs>
        <w:jc w:val="both"/>
        <w:rPr>
          <w:color w:val="000000"/>
          <w:sz w:val="27"/>
          <w:szCs w:val="27"/>
        </w:rPr>
      </w:pPr>
      <w:r w:rsidRPr="00864A25">
        <w:rPr>
          <w:color w:val="000000"/>
          <w:sz w:val="27"/>
          <w:szCs w:val="27"/>
        </w:rPr>
        <w:t>В настоящих Правилах используются следующие понятия: «Работодатель» - муниципальное бюджетное учреждение дополнительного образования «Дом детского творчества» Валуйского района Белгородской области; «Работник» - физическое лицо, вступившее в трудовые отношения с Работодателем на основании трудового договора и на иных основаниях, предусмотренных ст. 16 ТК РФ; «дисциплина труда» - обязательное для всех работников подчинение правилам поведения, определенным в соответствии с трудовым Кодексом РФ, иными законами, трудовым договором, локальными нормативными актами Работодателя.</w:t>
      </w:r>
    </w:p>
    <w:p w:rsidR="00864A25" w:rsidRPr="00864A25" w:rsidRDefault="00864A25" w:rsidP="00864A25">
      <w:pPr>
        <w:numPr>
          <w:ilvl w:val="0"/>
          <w:numId w:val="26"/>
        </w:numPr>
        <w:tabs>
          <w:tab w:val="left" w:pos="687"/>
        </w:tabs>
        <w:jc w:val="both"/>
        <w:rPr>
          <w:color w:val="000000"/>
          <w:sz w:val="27"/>
          <w:szCs w:val="27"/>
        </w:rPr>
      </w:pPr>
      <w:r w:rsidRPr="00864A25">
        <w:rPr>
          <w:color w:val="000000"/>
          <w:sz w:val="27"/>
          <w:szCs w:val="27"/>
        </w:rPr>
        <w:lastRenderedPageBreak/>
        <w:t>Изменения, дополнения и вопросы, к настоящим Правилам внутреннего трудового распорядка, разрабатываются и утверждаются по согласованию с профсоюзным комитетом Учреждения.</w:t>
      </w:r>
    </w:p>
    <w:p w:rsidR="00864A25" w:rsidRPr="00864A25" w:rsidRDefault="00864A25" w:rsidP="00864A25">
      <w:pPr>
        <w:numPr>
          <w:ilvl w:val="0"/>
          <w:numId w:val="26"/>
        </w:numPr>
        <w:tabs>
          <w:tab w:val="left" w:pos="543"/>
        </w:tabs>
        <w:jc w:val="both"/>
        <w:rPr>
          <w:color w:val="000000"/>
          <w:sz w:val="27"/>
          <w:szCs w:val="27"/>
        </w:rPr>
      </w:pPr>
      <w:r w:rsidRPr="00864A25">
        <w:rPr>
          <w:color w:val="000000"/>
          <w:sz w:val="27"/>
          <w:szCs w:val="27"/>
        </w:rPr>
        <w:t>Правила внутреннего трудового распорядка Учреждения утверждаются Общим собранием его работников по представлении Работодателя.</w:t>
      </w:r>
    </w:p>
    <w:p w:rsidR="00864A25" w:rsidRPr="00864A25" w:rsidRDefault="00864A25" w:rsidP="00864A25">
      <w:pPr>
        <w:numPr>
          <w:ilvl w:val="0"/>
          <w:numId w:val="26"/>
        </w:numPr>
        <w:tabs>
          <w:tab w:val="left" w:pos="495"/>
        </w:tabs>
        <w:jc w:val="both"/>
        <w:rPr>
          <w:color w:val="000000"/>
          <w:sz w:val="27"/>
          <w:szCs w:val="27"/>
        </w:rPr>
      </w:pPr>
      <w:r w:rsidRPr="00864A25">
        <w:rPr>
          <w:color w:val="000000"/>
          <w:sz w:val="27"/>
          <w:szCs w:val="27"/>
        </w:rPr>
        <w:t>Официальным представителем Работодателя является директор.</w:t>
      </w:r>
    </w:p>
    <w:p w:rsidR="00864A25" w:rsidRPr="00864A25" w:rsidRDefault="00864A25" w:rsidP="00864A25">
      <w:pPr>
        <w:numPr>
          <w:ilvl w:val="0"/>
          <w:numId w:val="26"/>
        </w:numPr>
        <w:tabs>
          <w:tab w:val="left" w:pos="519"/>
        </w:tabs>
        <w:jc w:val="both"/>
        <w:rPr>
          <w:color w:val="000000"/>
          <w:sz w:val="27"/>
          <w:szCs w:val="27"/>
        </w:rPr>
      </w:pPr>
      <w:r w:rsidRPr="00864A25">
        <w:rPr>
          <w:color w:val="000000"/>
          <w:sz w:val="27"/>
          <w:szCs w:val="27"/>
        </w:rPr>
        <w:t>Трудовые обязанности и права работников конкретизируются в трудовых договорах и должностных инструкциях, являющихся неотъемлемой частью трудовых договоров.</w:t>
      </w:r>
    </w:p>
    <w:p w:rsidR="00732B40" w:rsidRDefault="00732B40" w:rsidP="00864A25">
      <w:pPr>
        <w:keepNext/>
        <w:keepLines/>
        <w:jc w:val="both"/>
        <w:outlineLvl w:val="1"/>
        <w:rPr>
          <w:b/>
          <w:bCs/>
          <w:color w:val="000000"/>
          <w:sz w:val="27"/>
          <w:szCs w:val="27"/>
        </w:rPr>
      </w:pPr>
      <w:bookmarkStart w:id="2" w:name="bookmark1"/>
    </w:p>
    <w:p w:rsidR="00864A25" w:rsidRPr="00864A25" w:rsidRDefault="00864A25" w:rsidP="00864A25">
      <w:pPr>
        <w:keepNext/>
        <w:keepLines/>
        <w:jc w:val="both"/>
        <w:outlineLvl w:val="1"/>
        <w:rPr>
          <w:b/>
          <w:bCs/>
          <w:color w:val="000000"/>
          <w:sz w:val="27"/>
          <w:szCs w:val="27"/>
        </w:rPr>
      </w:pPr>
      <w:r w:rsidRPr="00864A25">
        <w:rPr>
          <w:b/>
          <w:bCs/>
          <w:color w:val="000000"/>
          <w:sz w:val="27"/>
          <w:szCs w:val="27"/>
        </w:rPr>
        <w:t>II. Основные права и обязанности Работодателя</w:t>
      </w:r>
      <w:bookmarkEnd w:id="2"/>
    </w:p>
    <w:p w:rsidR="00864A25" w:rsidRPr="00864A25" w:rsidRDefault="00864A25" w:rsidP="00864A25">
      <w:pPr>
        <w:jc w:val="both"/>
        <w:rPr>
          <w:color w:val="000000"/>
          <w:sz w:val="27"/>
          <w:szCs w:val="27"/>
        </w:rPr>
      </w:pPr>
      <w:r w:rsidRPr="00864A25">
        <w:rPr>
          <w:b/>
          <w:bCs/>
          <w:color w:val="000000"/>
          <w:sz w:val="27"/>
          <w:szCs w:val="27"/>
        </w:rPr>
        <w:t>2.1.</w:t>
      </w:r>
      <w:r w:rsidRPr="00864A25">
        <w:rPr>
          <w:color w:val="000000"/>
          <w:sz w:val="27"/>
          <w:szCs w:val="27"/>
        </w:rPr>
        <w:t xml:space="preserve"> Работодатель имеет право:</w:t>
      </w:r>
    </w:p>
    <w:p w:rsidR="00864A25" w:rsidRPr="00864A25" w:rsidRDefault="00864A25" w:rsidP="00864A25">
      <w:pPr>
        <w:numPr>
          <w:ilvl w:val="0"/>
          <w:numId w:val="27"/>
        </w:numPr>
        <w:tabs>
          <w:tab w:val="left" w:pos="735"/>
        </w:tabs>
        <w:jc w:val="both"/>
        <w:rPr>
          <w:color w:val="000000"/>
          <w:sz w:val="27"/>
          <w:szCs w:val="27"/>
        </w:rPr>
      </w:pPr>
      <w:r w:rsidRPr="00864A25">
        <w:rPr>
          <w:color w:val="000000"/>
          <w:sz w:val="27"/>
          <w:szCs w:val="27"/>
        </w:rPr>
        <w:t>заключать, изменять и расторгать трудовые договоры с работниками в порядке и на условиях, которые установлены трудовым Кодексом, иными федеральными законами;</w:t>
      </w:r>
    </w:p>
    <w:p w:rsidR="00864A25" w:rsidRPr="00864A25" w:rsidRDefault="00864A25" w:rsidP="00864A25">
      <w:pPr>
        <w:numPr>
          <w:ilvl w:val="0"/>
          <w:numId w:val="27"/>
        </w:numPr>
        <w:tabs>
          <w:tab w:val="left" w:pos="718"/>
        </w:tabs>
        <w:jc w:val="both"/>
        <w:rPr>
          <w:color w:val="000000"/>
          <w:sz w:val="27"/>
          <w:szCs w:val="27"/>
        </w:rPr>
      </w:pPr>
      <w:r w:rsidRPr="00864A25">
        <w:rPr>
          <w:color w:val="000000"/>
          <w:sz w:val="27"/>
          <w:szCs w:val="27"/>
        </w:rPr>
        <w:t>вести коллективные переговоры и заключать коллективные договоры;</w:t>
      </w:r>
    </w:p>
    <w:p w:rsidR="00864A25" w:rsidRPr="00864A25" w:rsidRDefault="00864A25" w:rsidP="00864A25">
      <w:pPr>
        <w:numPr>
          <w:ilvl w:val="0"/>
          <w:numId w:val="27"/>
        </w:numPr>
        <w:tabs>
          <w:tab w:val="left" w:pos="718"/>
        </w:tabs>
        <w:jc w:val="both"/>
        <w:rPr>
          <w:color w:val="000000"/>
          <w:sz w:val="27"/>
          <w:szCs w:val="27"/>
        </w:rPr>
      </w:pPr>
      <w:r w:rsidRPr="00864A25">
        <w:rPr>
          <w:color w:val="000000"/>
          <w:sz w:val="27"/>
          <w:szCs w:val="27"/>
        </w:rPr>
        <w:t>поощрять работников за добросовестный эффективный труд;</w:t>
      </w:r>
    </w:p>
    <w:p w:rsidR="00864A25" w:rsidRPr="00864A25" w:rsidRDefault="00864A25" w:rsidP="00864A25">
      <w:pPr>
        <w:numPr>
          <w:ilvl w:val="0"/>
          <w:numId w:val="27"/>
        </w:numPr>
        <w:tabs>
          <w:tab w:val="left" w:pos="246"/>
        </w:tabs>
        <w:jc w:val="both"/>
        <w:rPr>
          <w:color w:val="000000"/>
          <w:sz w:val="27"/>
          <w:szCs w:val="27"/>
        </w:rPr>
      </w:pPr>
      <w:r w:rsidRPr="00864A25">
        <w:rPr>
          <w:color w:val="000000"/>
          <w:sz w:val="27"/>
          <w:szCs w:val="27"/>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864A25" w:rsidRPr="00864A25" w:rsidRDefault="00864A25" w:rsidP="00864A25">
      <w:pPr>
        <w:numPr>
          <w:ilvl w:val="0"/>
          <w:numId w:val="27"/>
        </w:numPr>
        <w:tabs>
          <w:tab w:val="left" w:pos="726"/>
        </w:tabs>
        <w:jc w:val="both"/>
        <w:rPr>
          <w:color w:val="000000"/>
          <w:sz w:val="27"/>
          <w:szCs w:val="27"/>
        </w:rPr>
      </w:pPr>
      <w:r w:rsidRPr="00864A25">
        <w:rPr>
          <w:color w:val="000000"/>
          <w:sz w:val="27"/>
          <w:szCs w:val="27"/>
        </w:rPr>
        <w:t>требовать от работников соблюдения правил охраны труда и пожарной безопасности;</w:t>
      </w:r>
    </w:p>
    <w:p w:rsidR="00864A25" w:rsidRPr="00864A25" w:rsidRDefault="00864A25" w:rsidP="00864A25">
      <w:pPr>
        <w:numPr>
          <w:ilvl w:val="0"/>
          <w:numId w:val="27"/>
        </w:numPr>
        <w:tabs>
          <w:tab w:val="left" w:pos="985"/>
        </w:tabs>
        <w:jc w:val="both"/>
        <w:rPr>
          <w:color w:val="000000"/>
          <w:sz w:val="27"/>
          <w:szCs w:val="27"/>
        </w:rPr>
      </w:pPr>
      <w:r w:rsidRPr="00864A25">
        <w:rPr>
          <w:color w:val="000000"/>
          <w:sz w:val="27"/>
          <w:szCs w:val="27"/>
        </w:rPr>
        <w:t>привлекать работников к дисциплинарной и материальной ответственности в порядке, установленном трудовым Кодексом, иными федеральными законами;</w:t>
      </w:r>
    </w:p>
    <w:p w:rsidR="00864A25" w:rsidRPr="00864A25" w:rsidRDefault="00864A25" w:rsidP="00864A25">
      <w:pPr>
        <w:numPr>
          <w:ilvl w:val="0"/>
          <w:numId w:val="27"/>
        </w:numPr>
        <w:tabs>
          <w:tab w:val="left" w:pos="718"/>
        </w:tabs>
        <w:jc w:val="both"/>
        <w:rPr>
          <w:color w:val="000000"/>
          <w:sz w:val="27"/>
          <w:szCs w:val="27"/>
        </w:rPr>
      </w:pPr>
      <w:r w:rsidRPr="00864A25">
        <w:rPr>
          <w:color w:val="000000"/>
          <w:sz w:val="27"/>
          <w:szCs w:val="27"/>
        </w:rPr>
        <w:t>принимать локальные нормативные акты;</w:t>
      </w:r>
    </w:p>
    <w:p w:rsidR="00864A25" w:rsidRPr="00864A25" w:rsidRDefault="00864A25" w:rsidP="00864A25">
      <w:pPr>
        <w:numPr>
          <w:ilvl w:val="0"/>
          <w:numId w:val="27"/>
        </w:numPr>
        <w:tabs>
          <w:tab w:val="left" w:pos="817"/>
        </w:tabs>
        <w:jc w:val="both"/>
        <w:rPr>
          <w:color w:val="000000"/>
          <w:sz w:val="27"/>
          <w:szCs w:val="27"/>
        </w:rPr>
      </w:pPr>
      <w:r w:rsidRPr="00864A25">
        <w:rPr>
          <w:color w:val="000000"/>
          <w:sz w:val="27"/>
          <w:szCs w:val="27"/>
        </w:rPr>
        <w:t>создавать объединения работодателей в целях представительства и защиты своих интересов и вступать в них;</w:t>
      </w:r>
    </w:p>
    <w:p w:rsidR="00864A25" w:rsidRPr="00864A25" w:rsidRDefault="00864A25" w:rsidP="00864A25">
      <w:pPr>
        <w:numPr>
          <w:ilvl w:val="0"/>
          <w:numId w:val="27"/>
        </w:numPr>
        <w:tabs>
          <w:tab w:val="left" w:pos="723"/>
        </w:tabs>
        <w:jc w:val="both"/>
        <w:rPr>
          <w:color w:val="000000"/>
          <w:sz w:val="27"/>
          <w:szCs w:val="27"/>
        </w:rPr>
      </w:pPr>
      <w:r w:rsidRPr="00864A25">
        <w:rPr>
          <w:color w:val="000000"/>
          <w:sz w:val="27"/>
          <w:szCs w:val="27"/>
        </w:rPr>
        <w:t>создавать производственный совет</w:t>
      </w:r>
    </w:p>
    <w:p w:rsidR="00864A25" w:rsidRPr="00864A25" w:rsidRDefault="00864A25" w:rsidP="00864A25">
      <w:pPr>
        <w:numPr>
          <w:ilvl w:val="0"/>
          <w:numId w:val="27"/>
        </w:numPr>
        <w:tabs>
          <w:tab w:val="left" w:pos="865"/>
        </w:tabs>
        <w:jc w:val="both"/>
        <w:rPr>
          <w:color w:val="000000"/>
          <w:sz w:val="27"/>
          <w:szCs w:val="27"/>
        </w:rPr>
      </w:pPr>
      <w:r w:rsidRPr="00864A25">
        <w:rPr>
          <w:color w:val="000000"/>
          <w:sz w:val="27"/>
          <w:szCs w:val="27"/>
        </w:rPr>
        <w:t>реализовывать права, предоставленные ему законодательством о специальной оценке условий труда.</w:t>
      </w:r>
    </w:p>
    <w:p w:rsidR="00864A25" w:rsidRPr="00864A25" w:rsidRDefault="00864A25" w:rsidP="00864A25">
      <w:pPr>
        <w:jc w:val="both"/>
        <w:rPr>
          <w:color w:val="000000"/>
          <w:sz w:val="27"/>
          <w:szCs w:val="27"/>
        </w:rPr>
      </w:pPr>
      <w:r w:rsidRPr="00864A25">
        <w:rPr>
          <w:color w:val="000000"/>
          <w:sz w:val="27"/>
          <w:szCs w:val="27"/>
        </w:rPr>
        <w:t>- осуществлять иные права, предоставленные ему в соответствии с трудовым законодательством.</w:t>
      </w:r>
    </w:p>
    <w:p w:rsidR="00864A25" w:rsidRPr="00864A25" w:rsidRDefault="00864A25" w:rsidP="00864A25">
      <w:pPr>
        <w:jc w:val="both"/>
        <w:rPr>
          <w:color w:val="000000"/>
          <w:sz w:val="27"/>
          <w:szCs w:val="27"/>
        </w:rPr>
      </w:pPr>
      <w:r w:rsidRPr="00864A25">
        <w:rPr>
          <w:b/>
          <w:bCs/>
          <w:color w:val="000000"/>
          <w:sz w:val="27"/>
          <w:szCs w:val="27"/>
        </w:rPr>
        <w:t>2.2</w:t>
      </w:r>
      <w:r w:rsidRPr="00864A25">
        <w:rPr>
          <w:color w:val="000000"/>
          <w:sz w:val="27"/>
          <w:szCs w:val="27"/>
        </w:rPr>
        <w:t xml:space="preserve"> Работодатель обязан:</w:t>
      </w:r>
    </w:p>
    <w:p w:rsidR="00864A25" w:rsidRPr="00864A25" w:rsidRDefault="00864A25" w:rsidP="00864A25">
      <w:pPr>
        <w:numPr>
          <w:ilvl w:val="0"/>
          <w:numId w:val="27"/>
        </w:numPr>
        <w:tabs>
          <w:tab w:val="left" w:pos="774"/>
        </w:tabs>
        <w:jc w:val="both"/>
        <w:rPr>
          <w:color w:val="000000"/>
          <w:sz w:val="27"/>
          <w:szCs w:val="27"/>
        </w:rPr>
      </w:pPr>
      <w:r w:rsidRPr="00864A25">
        <w:rPr>
          <w:color w:val="000000"/>
          <w:sz w:val="27"/>
          <w:szCs w:val="27"/>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864A25" w:rsidRPr="00864A25" w:rsidRDefault="00864A25" w:rsidP="00864A25">
      <w:pPr>
        <w:numPr>
          <w:ilvl w:val="0"/>
          <w:numId w:val="27"/>
        </w:numPr>
        <w:tabs>
          <w:tab w:val="left" w:pos="985"/>
        </w:tabs>
        <w:jc w:val="both"/>
        <w:rPr>
          <w:color w:val="000000"/>
          <w:sz w:val="27"/>
          <w:szCs w:val="27"/>
        </w:rPr>
      </w:pPr>
      <w:r w:rsidRPr="00864A25">
        <w:rPr>
          <w:color w:val="000000"/>
          <w:sz w:val="27"/>
          <w:szCs w:val="27"/>
        </w:rPr>
        <w:t>предоставлять работникам работу, обусловленную трудовым договором;</w:t>
      </w:r>
    </w:p>
    <w:p w:rsidR="00864A25" w:rsidRPr="00864A25" w:rsidRDefault="00864A25" w:rsidP="00864A25">
      <w:pPr>
        <w:numPr>
          <w:ilvl w:val="0"/>
          <w:numId w:val="27"/>
        </w:numPr>
        <w:tabs>
          <w:tab w:val="left" w:pos="918"/>
        </w:tabs>
        <w:jc w:val="both"/>
        <w:rPr>
          <w:color w:val="000000"/>
          <w:sz w:val="27"/>
          <w:szCs w:val="27"/>
        </w:rPr>
      </w:pPr>
      <w:r w:rsidRPr="00864A25">
        <w:rPr>
          <w:color w:val="000000"/>
          <w:sz w:val="27"/>
          <w:szCs w:val="27"/>
        </w:rPr>
        <w:t>обеспечивать безопасность и условия труда, соответствующие государственным нормативным требованиям охраны труда;</w:t>
      </w:r>
    </w:p>
    <w:p w:rsidR="00864A25" w:rsidRPr="00864A25" w:rsidRDefault="00864A25" w:rsidP="00864A25">
      <w:pPr>
        <w:numPr>
          <w:ilvl w:val="0"/>
          <w:numId w:val="27"/>
        </w:numPr>
        <w:tabs>
          <w:tab w:val="left" w:pos="745"/>
        </w:tabs>
        <w:jc w:val="both"/>
        <w:rPr>
          <w:color w:val="000000"/>
          <w:sz w:val="27"/>
          <w:szCs w:val="27"/>
        </w:rPr>
      </w:pPr>
      <w:r w:rsidRPr="00864A25">
        <w:rPr>
          <w:color w:val="000000"/>
          <w:sz w:val="27"/>
          <w:szCs w:val="27"/>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864A25" w:rsidRPr="00864A25" w:rsidRDefault="00864A25" w:rsidP="00864A25">
      <w:pPr>
        <w:numPr>
          <w:ilvl w:val="0"/>
          <w:numId w:val="27"/>
        </w:numPr>
        <w:tabs>
          <w:tab w:val="left" w:pos="723"/>
        </w:tabs>
        <w:jc w:val="both"/>
        <w:rPr>
          <w:color w:val="000000"/>
          <w:sz w:val="27"/>
          <w:szCs w:val="27"/>
        </w:rPr>
      </w:pPr>
      <w:r w:rsidRPr="00864A25">
        <w:rPr>
          <w:color w:val="000000"/>
          <w:sz w:val="27"/>
          <w:szCs w:val="27"/>
        </w:rPr>
        <w:t>обеспечивать работникам равную оплату за труд равной ценности;</w:t>
      </w:r>
    </w:p>
    <w:p w:rsidR="00864A25" w:rsidRPr="00864A25" w:rsidRDefault="00864A25" w:rsidP="00864A25">
      <w:pPr>
        <w:numPr>
          <w:ilvl w:val="0"/>
          <w:numId w:val="27"/>
        </w:numPr>
        <w:tabs>
          <w:tab w:val="left" w:pos="961"/>
        </w:tabs>
        <w:jc w:val="both"/>
        <w:rPr>
          <w:color w:val="000000"/>
          <w:sz w:val="27"/>
          <w:szCs w:val="27"/>
        </w:rPr>
      </w:pPr>
      <w:r w:rsidRPr="00864A25">
        <w:rPr>
          <w:color w:val="000000"/>
          <w:sz w:val="27"/>
          <w:szCs w:val="27"/>
        </w:rPr>
        <w:lastRenderedPageBreak/>
        <w:t>выплачивать в полном размере причитающуюся работникам заработную плату в сроки, установленные в соответствии с трудовым Кодексом, коллективным договором, правилами внутреннего трудового распорядка, трудовыми договорами;</w:t>
      </w:r>
    </w:p>
    <w:p w:rsidR="00864A25" w:rsidRPr="00864A25" w:rsidRDefault="00864A25" w:rsidP="00864A25">
      <w:pPr>
        <w:numPr>
          <w:ilvl w:val="0"/>
          <w:numId w:val="27"/>
        </w:numPr>
        <w:tabs>
          <w:tab w:val="left" w:pos="817"/>
        </w:tabs>
        <w:jc w:val="both"/>
        <w:rPr>
          <w:color w:val="000000"/>
          <w:sz w:val="27"/>
          <w:szCs w:val="27"/>
        </w:rPr>
      </w:pPr>
      <w:r w:rsidRPr="00864A25">
        <w:rPr>
          <w:color w:val="000000"/>
          <w:sz w:val="27"/>
          <w:szCs w:val="27"/>
        </w:rPr>
        <w:t>вести коллективные переговоры, а также заключать коллективный договор в порядке, установленном трудовым Кодексом;</w:t>
      </w:r>
    </w:p>
    <w:p w:rsidR="00864A25" w:rsidRPr="00864A25" w:rsidRDefault="00864A25" w:rsidP="00864A25">
      <w:pPr>
        <w:numPr>
          <w:ilvl w:val="0"/>
          <w:numId w:val="27"/>
        </w:numPr>
        <w:tabs>
          <w:tab w:val="left" w:pos="831"/>
        </w:tabs>
        <w:jc w:val="both"/>
        <w:rPr>
          <w:color w:val="000000"/>
          <w:sz w:val="27"/>
          <w:szCs w:val="27"/>
        </w:rPr>
      </w:pPr>
      <w:r w:rsidRPr="00864A25">
        <w:rPr>
          <w:color w:val="000000"/>
          <w:sz w:val="27"/>
          <w:szCs w:val="27"/>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864A25" w:rsidRPr="00864A25" w:rsidRDefault="00864A25" w:rsidP="00864A25">
      <w:pPr>
        <w:numPr>
          <w:ilvl w:val="0"/>
          <w:numId w:val="27"/>
        </w:numPr>
        <w:tabs>
          <w:tab w:val="left" w:pos="826"/>
        </w:tabs>
        <w:jc w:val="both"/>
        <w:rPr>
          <w:color w:val="000000"/>
          <w:sz w:val="27"/>
          <w:szCs w:val="27"/>
        </w:rPr>
      </w:pPr>
      <w:r w:rsidRPr="00864A25">
        <w:rPr>
          <w:color w:val="000000"/>
          <w:sz w:val="27"/>
          <w:szCs w:val="27"/>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864A25" w:rsidRPr="00864A25" w:rsidRDefault="00864A25" w:rsidP="00864A25">
      <w:pPr>
        <w:numPr>
          <w:ilvl w:val="0"/>
          <w:numId w:val="27"/>
        </w:numPr>
        <w:tabs>
          <w:tab w:val="left" w:pos="754"/>
        </w:tabs>
        <w:jc w:val="both"/>
        <w:rPr>
          <w:color w:val="000000"/>
          <w:sz w:val="27"/>
          <w:szCs w:val="27"/>
        </w:rPr>
      </w:pPr>
      <w:r w:rsidRPr="00864A25">
        <w:rPr>
          <w:color w:val="000000"/>
          <w:sz w:val="27"/>
          <w:szCs w:val="27"/>
        </w:rPr>
        <w:t>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w:t>
      </w:r>
    </w:p>
    <w:p w:rsidR="00864A25" w:rsidRPr="00864A25" w:rsidRDefault="00864A25" w:rsidP="00864A25">
      <w:pPr>
        <w:numPr>
          <w:ilvl w:val="0"/>
          <w:numId w:val="27"/>
        </w:numPr>
        <w:tabs>
          <w:tab w:val="left" w:pos="803"/>
        </w:tabs>
        <w:jc w:val="both"/>
        <w:rPr>
          <w:color w:val="000000"/>
          <w:sz w:val="27"/>
          <w:szCs w:val="27"/>
        </w:rPr>
      </w:pPr>
      <w:r w:rsidRPr="00864A25">
        <w:rPr>
          <w:color w:val="000000"/>
          <w:sz w:val="27"/>
          <w:szCs w:val="27"/>
        </w:rPr>
        <w:t>обеспечивать бытовые нужды работников, связанные с исполнением ими трудовых обязанностей;</w:t>
      </w:r>
    </w:p>
    <w:p w:rsidR="00864A25" w:rsidRPr="00864A25" w:rsidRDefault="00864A25" w:rsidP="00864A25">
      <w:pPr>
        <w:numPr>
          <w:ilvl w:val="0"/>
          <w:numId w:val="27"/>
        </w:numPr>
        <w:tabs>
          <w:tab w:val="left" w:pos="870"/>
        </w:tabs>
        <w:jc w:val="both"/>
        <w:rPr>
          <w:color w:val="000000"/>
          <w:sz w:val="27"/>
          <w:szCs w:val="27"/>
        </w:rPr>
      </w:pPr>
      <w:r w:rsidRPr="00864A25">
        <w:rPr>
          <w:color w:val="000000"/>
          <w:sz w:val="27"/>
          <w:szCs w:val="27"/>
        </w:rPr>
        <w:t>осуществлять обязательное социальное страхование работников в порядке, установленном федеральными законами;</w:t>
      </w:r>
    </w:p>
    <w:p w:rsidR="00864A25" w:rsidRPr="00864A25" w:rsidRDefault="00864A25" w:rsidP="00864A25">
      <w:pPr>
        <w:numPr>
          <w:ilvl w:val="0"/>
          <w:numId w:val="27"/>
        </w:numPr>
        <w:tabs>
          <w:tab w:val="left" w:pos="770"/>
        </w:tabs>
        <w:jc w:val="both"/>
        <w:rPr>
          <w:color w:val="000000"/>
          <w:sz w:val="27"/>
          <w:szCs w:val="27"/>
        </w:rPr>
      </w:pPr>
      <w:r w:rsidRPr="00864A25">
        <w:rPr>
          <w:color w:val="000000"/>
          <w:sz w:val="27"/>
          <w:szCs w:val="27"/>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Российской Федерации;</w:t>
      </w:r>
    </w:p>
    <w:p w:rsidR="00864A25" w:rsidRPr="00864A25" w:rsidRDefault="00864A25" w:rsidP="00864A25">
      <w:pPr>
        <w:jc w:val="both"/>
        <w:rPr>
          <w:color w:val="000000"/>
          <w:sz w:val="27"/>
          <w:szCs w:val="27"/>
        </w:rPr>
      </w:pPr>
      <w:r w:rsidRPr="00864A25">
        <w:rPr>
          <w:color w:val="000000"/>
          <w:sz w:val="27"/>
          <w:szCs w:val="27"/>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732B40" w:rsidRDefault="00732B40" w:rsidP="00864A25">
      <w:pPr>
        <w:keepNext/>
        <w:keepLines/>
        <w:jc w:val="both"/>
        <w:outlineLvl w:val="1"/>
        <w:rPr>
          <w:b/>
          <w:bCs/>
          <w:color w:val="000000"/>
          <w:sz w:val="27"/>
          <w:szCs w:val="27"/>
        </w:rPr>
      </w:pPr>
      <w:bookmarkStart w:id="3" w:name="bookmark2"/>
    </w:p>
    <w:p w:rsidR="00864A25" w:rsidRPr="00864A25" w:rsidRDefault="00864A25" w:rsidP="00864A25">
      <w:pPr>
        <w:keepNext/>
        <w:keepLines/>
        <w:jc w:val="both"/>
        <w:outlineLvl w:val="1"/>
        <w:rPr>
          <w:b/>
          <w:bCs/>
          <w:color w:val="000000"/>
          <w:sz w:val="27"/>
          <w:szCs w:val="27"/>
        </w:rPr>
      </w:pPr>
      <w:r w:rsidRPr="00864A25">
        <w:rPr>
          <w:b/>
          <w:bCs/>
          <w:color w:val="000000"/>
          <w:sz w:val="27"/>
          <w:szCs w:val="27"/>
        </w:rPr>
        <w:t>III. Основные права и обязанности работников</w:t>
      </w:r>
      <w:bookmarkEnd w:id="3"/>
    </w:p>
    <w:p w:rsidR="00864A25" w:rsidRPr="00864A25" w:rsidRDefault="00864A25" w:rsidP="00864A25">
      <w:pPr>
        <w:jc w:val="both"/>
        <w:rPr>
          <w:color w:val="000000"/>
          <w:sz w:val="27"/>
          <w:szCs w:val="27"/>
        </w:rPr>
      </w:pPr>
      <w:r w:rsidRPr="00864A25">
        <w:rPr>
          <w:b/>
          <w:bCs/>
          <w:color w:val="000000"/>
          <w:sz w:val="27"/>
          <w:szCs w:val="27"/>
        </w:rPr>
        <w:t>3.1.</w:t>
      </w:r>
      <w:r w:rsidRPr="00864A25">
        <w:rPr>
          <w:color w:val="000000"/>
          <w:sz w:val="27"/>
          <w:szCs w:val="27"/>
        </w:rPr>
        <w:t xml:space="preserve"> Работник имеет следующие трудовые права и социальные гарантии:</w:t>
      </w:r>
    </w:p>
    <w:p w:rsidR="00864A25" w:rsidRPr="00864A25" w:rsidRDefault="00864A25" w:rsidP="00864A25">
      <w:pPr>
        <w:numPr>
          <w:ilvl w:val="0"/>
          <w:numId w:val="27"/>
        </w:numPr>
        <w:tabs>
          <w:tab w:val="left" w:pos="198"/>
        </w:tabs>
        <w:jc w:val="both"/>
        <w:rPr>
          <w:color w:val="000000"/>
          <w:sz w:val="27"/>
          <w:szCs w:val="27"/>
        </w:rPr>
      </w:pPr>
      <w:r w:rsidRPr="00864A25">
        <w:rPr>
          <w:color w:val="000000"/>
          <w:sz w:val="27"/>
          <w:szCs w:val="27"/>
        </w:rPr>
        <w:t>право на сокращенную продолжительность рабочего времени;</w:t>
      </w:r>
    </w:p>
    <w:p w:rsidR="00864A25" w:rsidRPr="00864A25" w:rsidRDefault="00864A25" w:rsidP="00864A25">
      <w:pPr>
        <w:numPr>
          <w:ilvl w:val="0"/>
          <w:numId w:val="27"/>
        </w:numPr>
        <w:tabs>
          <w:tab w:val="left" w:pos="429"/>
        </w:tabs>
        <w:jc w:val="both"/>
        <w:rPr>
          <w:color w:val="000000"/>
          <w:sz w:val="27"/>
          <w:szCs w:val="27"/>
        </w:rPr>
      </w:pPr>
      <w:r w:rsidRPr="00864A25">
        <w:rPr>
          <w:color w:val="000000"/>
          <w:sz w:val="27"/>
          <w:szCs w:val="27"/>
        </w:rPr>
        <w:t>право на дополнительное профессиональное образование по профилю педагогической деятельности не реже чем один раз в три года;</w:t>
      </w:r>
    </w:p>
    <w:p w:rsidR="00864A25" w:rsidRPr="00864A25" w:rsidRDefault="00864A25" w:rsidP="00864A25">
      <w:pPr>
        <w:numPr>
          <w:ilvl w:val="0"/>
          <w:numId w:val="27"/>
        </w:numPr>
        <w:tabs>
          <w:tab w:val="left" w:pos="501"/>
        </w:tabs>
        <w:jc w:val="both"/>
        <w:rPr>
          <w:color w:val="000000"/>
          <w:sz w:val="27"/>
          <w:szCs w:val="27"/>
        </w:rPr>
      </w:pPr>
      <w:r w:rsidRPr="00864A25">
        <w:rPr>
          <w:color w:val="000000"/>
          <w:sz w:val="27"/>
          <w:szCs w:val="27"/>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864A25" w:rsidRPr="00864A25" w:rsidRDefault="00864A25" w:rsidP="00864A25">
      <w:pPr>
        <w:numPr>
          <w:ilvl w:val="0"/>
          <w:numId w:val="27"/>
        </w:numPr>
        <w:tabs>
          <w:tab w:val="left" w:pos="563"/>
        </w:tabs>
        <w:jc w:val="both"/>
        <w:rPr>
          <w:color w:val="000000"/>
          <w:sz w:val="27"/>
          <w:szCs w:val="27"/>
        </w:rPr>
      </w:pPr>
      <w:r w:rsidRPr="00864A25">
        <w:rPr>
          <w:color w:val="000000"/>
          <w:sz w:val="27"/>
          <w:szCs w:val="27"/>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64A25" w:rsidRPr="00864A25" w:rsidRDefault="00864A25" w:rsidP="00864A25">
      <w:pPr>
        <w:numPr>
          <w:ilvl w:val="0"/>
          <w:numId w:val="27"/>
        </w:numPr>
        <w:tabs>
          <w:tab w:val="left" w:pos="366"/>
        </w:tabs>
        <w:jc w:val="both"/>
        <w:rPr>
          <w:color w:val="000000"/>
          <w:sz w:val="27"/>
          <w:szCs w:val="27"/>
        </w:rPr>
      </w:pPr>
      <w:r w:rsidRPr="00864A25">
        <w:rPr>
          <w:color w:val="000000"/>
          <w:sz w:val="27"/>
          <w:szCs w:val="27"/>
        </w:rPr>
        <w:t>право на досрочное назначение трудовой пенсии по старости в порядке, установленном законодательством Российской Федерации;</w:t>
      </w:r>
    </w:p>
    <w:p w:rsidR="00864A25" w:rsidRPr="00864A25" w:rsidRDefault="00864A25" w:rsidP="00864A25">
      <w:pPr>
        <w:numPr>
          <w:ilvl w:val="0"/>
          <w:numId w:val="27"/>
        </w:numPr>
        <w:tabs>
          <w:tab w:val="left" w:pos="362"/>
        </w:tabs>
        <w:jc w:val="both"/>
        <w:rPr>
          <w:color w:val="000000"/>
          <w:sz w:val="27"/>
          <w:szCs w:val="27"/>
        </w:rPr>
      </w:pPr>
      <w:r w:rsidRPr="00864A25">
        <w:rPr>
          <w:color w:val="000000"/>
          <w:sz w:val="27"/>
          <w:szCs w:val="27"/>
        </w:rPr>
        <w:t>право на предоставление педагогическим работникам, состоящим на учете в качестве нуждающихся в жилых помещениях, вне очереди жилых помещений специализированного жилого фонда;</w:t>
      </w:r>
    </w:p>
    <w:p w:rsidR="00864A25" w:rsidRPr="00864A25" w:rsidRDefault="00864A25" w:rsidP="00864A25">
      <w:pPr>
        <w:numPr>
          <w:ilvl w:val="0"/>
          <w:numId w:val="27"/>
        </w:numPr>
        <w:tabs>
          <w:tab w:val="left" w:pos="362"/>
        </w:tabs>
        <w:jc w:val="both"/>
        <w:rPr>
          <w:color w:val="000000"/>
          <w:sz w:val="27"/>
          <w:szCs w:val="27"/>
        </w:rPr>
      </w:pPr>
      <w:r w:rsidRPr="00864A25">
        <w:rPr>
          <w:color w:val="000000"/>
          <w:sz w:val="27"/>
          <w:szCs w:val="27"/>
        </w:rPr>
        <w:lastRenderedPageBreak/>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864A25" w:rsidRPr="00864A25" w:rsidRDefault="00864A25" w:rsidP="00864A25">
      <w:pPr>
        <w:numPr>
          <w:ilvl w:val="0"/>
          <w:numId w:val="27"/>
        </w:numPr>
        <w:tabs>
          <w:tab w:val="left" w:pos="314"/>
        </w:tabs>
        <w:jc w:val="both"/>
        <w:rPr>
          <w:color w:val="000000"/>
          <w:sz w:val="27"/>
          <w:szCs w:val="27"/>
        </w:rPr>
      </w:pPr>
      <w:r w:rsidRPr="00864A25">
        <w:rPr>
          <w:color w:val="000000"/>
          <w:sz w:val="27"/>
          <w:szCs w:val="27"/>
        </w:rPr>
        <w:t>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864A25" w:rsidRPr="00864A25" w:rsidRDefault="00864A25" w:rsidP="00864A25">
      <w:pPr>
        <w:numPr>
          <w:ilvl w:val="0"/>
          <w:numId w:val="27"/>
        </w:numPr>
        <w:tabs>
          <w:tab w:val="left" w:pos="198"/>
        </w:tabs>
        <w:jc w:val="both"/>
        <w:rPr>
          <w:color w:val="000000"/>
          <w:sz w:val="27"/>
          <w:szCs w:val="27"/>
        </w:rPr>
      </w:pPr>
      <w:r w:rsidRPr="00864A25">
        <w:rPr>
          <w:color w:val="000000"/>
          <w:sz w:val="27"/>
          <w:szCs w:val="27"/>
        </w:rPr>
        <w:t>предоставление ему работы, обусловленной трудовым договором;</w:t>
      </w:r>
    </w:p>
    <w:p w:rsidR="00864A25" w:rsidRPr="00864A25" w:rsidRDefault="00864A25" w:rsidP="00864A25">
      <w:pPr>
        <w:numPr>
          <w:ilvl w:val="0"/>
          <w:numId w:val="27"/>
        </w:numPr>
        <w:tabs>
          <w:tab w:val="left" w:pos="453"/>
        </w:tabs>
        <w:jc w:val="both"/>
        <w:rPr>
          <w:color w:val="000000"/>
          <w:sz w:val="27"/>
          <w:szCs w:val="27"/>
        </w:rPr>
      </w:pPr>
      <w:r w:rsidRPr="00864A25">
        <w:rPr>
          <w:color w:val="000000"/>
          <w:sz w:val="27"/>
          <w:szCs w:val="27"/>
        </w:rPr>
        <w:t>обеспечение рабочим местом, соответствующим государственным нормативным требованиям охраны труда и условиям, предусмотренным коллективным договором;</w:t>
      </w:r>
    </w:p>
    <w:p w:rsidR="00864A25" w:rsidRPr="00864A25" w:rsidRDefault="00864A25" w:rsidP="00864A25">
      <w:pPr>
        <w:numPr>
          <w:ilvl w:val="0"/>
          <w:numId w:val="27"/>
        </w:numPr>
        <w:tabs>
          <w:tab w:val="left" w:pos="356"/>
        </w:tabs>
        <w:jc w:val="both"/>
        <w:rPr>
          <w:color w:val="000000"/>
          <w:sz w:val="27"/>
          <w:szCs w:val="27"/>
        </w:rPr>
      </w:pPr>
      <w:r w:rsidRPr="00864A25">
        <w:rPr>
          <w:color w:val="000000"/>
          <w:sz w:val="27"/>
          <w:szCs w:val="27"/>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64A25" w:rsidRPr="00864A25" w:rsidRDefault="00864A25" w:rsidP="00864A25">
      <w:pPr>
        <w:numPr>
          <w:ilvl w:val="0"/>
          <w:numId w:val="27"/>
        </w:numPr>
        <w:tabs>
          <w:tab w:val="left" w:pos="284"/>
        </w:tabs>
        <w:jc w:val="both"/>
        <w:rPr>
          <w:color w:val="000000"/>
          <w:sz w:val="27"/>
          <w:szCs w:val="27"/>
        </w:rPr>
      </w:pPr>
      <w:r w:rsidRPr="00864A25">
        <w:rPr>
          <w:color w:val="000000"/>
          <w:sz w:val="27"/>
          <w:szCs w:val="27"/>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864A25" w:rsidRPr="00864A25" w:rsidRDefault="00864A25" w:rsidP="00864A25">
      <w:pPr>
        <w:numPr>
          <w:ilvl w:val="0"/>
          <w:numId w:val="27"/>
        </w:numPr>
        <w:tabs>
          <w:tab w:val="left" w:pos="303"/>
        </w:tabs>
        <w:jc w:val="both"/>
        <w:rPr>
          <w:color w:val="000000"/>
          <w:sz w:val="27"/>
          <w:szCs w:val="27"/>
        </w:rPr>
      </w:pPr>
      <w:r w:rsidRPr="00864A25">
        <w:rPr>
          <w:color w:val="000000"/>
          <w:sz w:val="27"/>
          <w:szCs w:val="27"/>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864A25" w:rsidRPr="00864A25" w:rsidRDefault="00864A25" w:rsidP="00864A25">
      <w:pPr>
        <w:numPr>
          <w:ilvl w:val="0"/>
          <w:numId w:val="27"/>
        </w:numPr>
        <w:tabs>
          <w:tab w:val="left" w:pos="250"/>
        </w:tabs>
        <w:jc w:val="both"/>
        <w:rPr>
          <w:color w:val="000000"/>
          <w:sz w:val="27"/>
          <w:szCs w:val="27"/>
        </w:rPr>
      </w:pPr>
      <w:r w:rsidRPr="00864A25">
        <w:rPr>
          <w:color w:val="000000"/>
          <w:sz w:val="27"/>
          <w:szCs w:val="27"/>
        </w:rPr>
        <w:t>подготовку и дополнительное профессиональное образование в порядке, установленном трудовым кодексом, иными федеральными законами;</w:t>
      </w:r>
    </w:p>
    <w:p w:rsidR="00864A25" w:rsidRPr="00864A25" w:rsidRDefault="00864A25" w:rsidP="00864A25">
      <w:pPr>
        <w:numPr>
          <w:ilvl w:val="0"/>
          <w:numId w:val="27"/>
        </w:numPr>
        <w:tabs>
          <w:tab w:val="left" w:pos="279"/>
        </w:tabs>
        <w:jc w:val="both"/>
        <w:rPr>
          <w:color w:val="000000"/>
          <w:sz w:val="27"/>
          <w:szCs w:val="27"/>
        </w:rPr>
      </w:pPr>
      <w:r w:rsidRPr="00864A25">
        <w:rPr>
          <w:color w:val="000000"/>
          <w:sz w:val="27"/>
          <w:szCs w:val="27"/>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64A25" w:rsidRPr="00864A25" w:rsidRDefault="00864A25" w:rsidP="00864A25">
      <w:pPr>
        <w:numPr>
          <w:ilvl w:val="0"/>
          <w:numId w:val="27"/>
        </w:numPr>
        <w:tabs>
          <w:tab w:val="left" w:pos="356"/>
        </w:tabs>
        <w:jc w:val="both"/>
        <w:rPr>
          <w:color w:val="000000"/>
          <w:sz w:val="27"/>
          <w:szCs w:val="27"/>
        </w:rPr>
      </w:pPr>
      <w:r w:rsidRPr="00864A25">
        <w:rPr>
          <w:color w:val="000000"/>
          <w:sz w:val="27"/>
          <w:szCs w:val="27"/>
        </w:rPr>
        <w:t>участие в управлении организацией в предусмотренных трудовым Кодексом, иными федеральными законами и коллективным договором формах;</w:t>
      </w:r>
    </w:p>
    <w:p w:rsidR="00864A25" w:rsidRPr="00864A25" w:rsidRDefault="00864A25" w:rsidP="00864A25">
      <w:pPr>
        <w:numPr>
          <w:ilvl w:val="0"/>
          <w:numId w:val="27"/>
        </w:numPr>
        <w:tabs>
          <w:tab w:val="left" w:pos="207"/>
        </w:tabs>
        <w:jc w:val="both"/>
        <w:rPr>
          <w:color w:val="000000"/>
          <w:sz w:val="27"/>
          <w:szCs w:val="27"/>
        </w:rPr>
      </w:pPr>
      <w:r w:rsidRPr="00864A25">
        <w:rPr>
          <w:color w:val="000000"/>
          <w:sz w:val="27"/>
          <w:szCs w:val="27"/>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864A25" w:rsidRPr="00864A25" w:rsidRDefault="00864A25" w:rsidP="00864A25">
      <w:pPr>
        <w:numPr>
          <w:ilvl w:val="0"/>
          <w:numId w:val="27"/>
        </w:numPr>
        <w:tabs>
          <w:tab w:val="left" w:pos="279"/>
        </w:tabs>
        <w:jc w:val="both"/>
        <w:rPr>
          <w:color w:val="000000"/>
          <w:sz w:val="27"/>
          <w:szCs w:val="27"/>
        </w:rPr>
      </w:pPr>
      <w:r w:rsidRPr="00864A25">
        <w:rPr>
          <w:color w:val="000000"/>
          <w:sz w:val="27"/>
          <w:szCs w:val="27"/>
        </w:rPr>
        <w:t>защиту своих трудовых прав, свобод и законных интересов всеми не запрещенными законом способами;</w:t>
      </w:r>
    </w:p>
    <w:p w:rsidR="00864A25" w:rsidRPr="00864A25" w:rsidRDefault="00864A25" w:rsidP="00864A25">
      <w:pPr>
        <w:numPr>
          <w:ilvl w:val="0"/>
          <w:numId w:val="27"/>
        </w:numPr>
        <w:tabs>
          <w:tab w:val="left" w:pos="246"/>
        </w:tabs>
        <w:jc w:val="both"/>
        <w:rPr>
          <w:color w:val="000000"/>
          <w:sz w:val="27"/>
          <w:szCs w:val="27"/>
        </w:rPr>
      </w:pPr>
      <w:r w:rsidRPr="00864A25">
        <w:rPr>
          <w:color w:val="000000"/>
          <w:sz w:val="27"/>
          <w:szCs w:val="27"/>
        </w:rPr>
        <w:t>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864A25" w:rsidRPr="00864A25" w:rsidRDefault="00864A25" w:rsidP="00864A25">
      <w:pPr>
        <w:numPr>
          <w:ilvl w:val="0"/>
          <w:numId w:val="27"/>
        </w:numPr>
        <w:tabs>
          <w:tab w:val="left" w:pos="265"/>
        </w:tabs>
        <w:jc w:val="both"/>
        <w:rPr>
          <w:color w:val="000000"/>
          <w:sz w:val="27"/>
          <w:szCs w:val="27"/>
        </w:rPr>
      </w:pPr>
      <w:r w:rsidRPr="00864A25">
        <w:rPr>
          <w:color w:val="000000"/>
          <w:sz w:val="27"/>
          <w:szCs w:val="27"/>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иными федеральными законами;</w:t>
      </w:r>
    </w:p>
    <w:p w:rsidR="00864A25" w:rsidRPr="00864A25" w:rsidRDefault="00864A25" w:rsidP="00864A25">
      <w:pPr>
        <w:numPr>
          <w:ilvl w:val="0"/>
          <w:numId w:val="27"/>
        </w:numPr>
        <w:tabs>
          <w:tab w:val="left" w:pos="370"/>
        </w:tabs>
        <w:jc w:val="both"/>
        <w:rPr>
          <w:color w:val="000000"/>
          <w:sz w:val="27"/>
          <w:szCs w:val="27"/>
        </w:rPr>
      </w:pPr>
      <w:r w:rsidRPr="00864A25">
        <w:rPr>
          <w:color w:val="000000"/>
          <w:sz w:val="27"/>
          <w:szCs w:val="27"/>
        </w:rPr>
        <w:t>обязательное социальное страхование в случаях, предусмотренных федеральными законами;</w:t>
      </w:r>
    </w:p>
    <w:p w:rsidR="00864A25" w:rsidRPr="00864A25" w:rsidRDefault="00864A25" w:rsidP="00864A25">
      <w:pPr>
        <w:numPr>
          <w:ilvl w:val="0"/>
          <w:numId w:val="27"/>
        </w:numPr>
        <w:tabs>
          <w:tab w:val="left" w:pos="178"/>
        </w:tabs>
        <w:jc w:val="both"/>
        <w:rPr>
          <w:color w:val="000000"/>
          <w:sz w:val="27"/>
          <w:szCs w:val="27"/>
        </w:rPr>
      </w:pPr>
      <w:r w:rsidRPr="00864A25">
        <w:rPr>
          <w:color w:val="000000"/>
          <w:sz w:val="27"/>
          <w:szCs w:val="27"/>
        </w:rPr>
        <w:t xml:space="preserve">реализацию иных прав, предусмотренных в трудовом законодательстве. </w:t>
      </w:r>
    </w:p>
    <w:p w:rsidR="00864A25" w:rsidRPr="00864A25" w:rsidRDefault="00864A25" w:rsidP="00864A25">
      <w:pPr>
        <w:tabs>
          <w:tab w:val="left" w:pos="178"/>
        </w:tabs>
        <w:jc w:val="both"/>
        <w:rPr>
          <w:color w:val="000000"/>
          <w:sz w:val="27"/>
          <w:szCs w:val="27"/>
        </w:rPr>
      </w:pPr>
      <w:r w:rsidRPr="00864A25">
        <w:rPr>
          <w:b/>
          <w:bCs/>
          <w:color w:val="000000"/>
          <w:sz w:val="27"/>
          <w:szCs w:val="27"/>
        </w:rPr>
        <w:t>3.2.</w:t>
      </w:r>
      <w:r w:rsidRPr="00864A25">
        <w:rPr>
          <w:color w:val="000000"/>
          <w:sz w:val="27"/>
          <w:szCs w:val="27"/>
        </w:rPr>
        <w:t xml:space="preserve"> Работник обязан:</w:t>
      </w:r>
    </w:p>
    <w:p w:rsidR="00864A25" w:rsidRPr="00864A25" w:rsidRDefault="00864A25" w:rsidP="00864A25">
      <w:pPr>
        <w:numPr>
          <w:ilvl w:val="0"/>
          <w:numId w:val="27"/>
        </w:numPr>
        <w:tabs>
          <w:tab w:val="left" w:pos="298"/>
        </w:tabs>
        <w:jc w:val="both"/>
        <w:rPr>
          <w:color w:val="000000"/>
          <w:sz w:val="27"/>
          <w:szCs w:val="27"/>
        </w:rPr>
      </w:pPr>
      <w:r w:rsidRPr="00864A25">
        <w:rPr>
          <w:color w:val="000000"/>
          <w:sz w:val="27"/>
          <w:szCs w:val="27"/>
        </w:rPr>
        <w:t>осуществлять свою деятельность на высоком профессиональном уровне, обеспечить в полном объеме реализацию преподаваемых учебных предмета, курса, дисциплины (модуля) в соответствии с утвержденной рабочей программой;</w:t>
      </w:r>
    </w:p>
    <w:p w:rsidR="00864A25" w:rsidRPr="00864A25" w:rsidRDefault="00864A25" w:rsidP="00864A25">
      <w:pPr>
        <w:numPr>
          <w:ilvl w:val="0"/>
          <w:numId w:val="27"/>
        </w:numPr>
        <w:tabs>
          <w:tab w:val="left" w:pos="433"/>
        </w:tabs>
        <w:jc w:val="both"/>
        <w:rPr>
          <w:color w:val="000000"/>
          <w:sz w:val="27"/>
          <w:szCs w:val="27"/>
        </w:rPr>
      </w:pPr>
      <w:r w:rsidRPr="00864A25">
        <w:rPr>
          <w:color w:val="000000"/>
          <w:sz w:val="27"/>
          <w:szCs w:val="27"/>
        </w:rPr>
        <w:lastRenderedPageBreak/>
        <w:t>соблюдать правовые, нравственные и этические нормы, следовать требованиям профессиональной этики;</w:t>
      </w:r>
    </w:p>
    <w:p w:rsidR="00864A25" w:rsidRPr="00864A25" w:rsidRDefault="00864A25" w:rsidP="00864A25">
      <w:pPr>
        <w:numPr>
          <w:ilvl w:val="0"/>
          <w:numId w:val="27"/>
        </w:numPr>
        <w:tabs>
          <w:tab w:val="left" w:pos="361"/>
        </w:tabs>
        <w:jc w:val="both"/>
        <w:rPr>
          <w:color w:val="000000"/>
          <w:sz w:val="27"/>
          <w:szCs w:val="27"/>
        </w:rPr>
      </w:pPr>
      <w:r w:rsidRPr="00864A25">
        <w:rPr>
          <w:color w:val="000000"/>
          <w:sz w:val="27"/>
          <w:szCs w:val="27"/>
        </w:rPr>
        <w:t>уважать честь и достоинства обучающихся и других участников образовательных отношений;</w:t>
      </w:r>
    </w:p>
    <w:p w:rsidR="00864A25" w:rsidRPr="00864A25" w:rsidRDefault="00864A25" w:rsidP="00864A25">
      <w:pPr>
        <w:numPr>
          <w:ilvl w:val="0"/>
          <w:numId w:val="27"/>
        </w:numPr>
        <w:tabs>
          <w:tab w:val="left" w:pos="342"/>
        </w:tabs>
        <w:jc w:val="both"/>
        <w:rPr>
          <w:color w:val="000000"/>
          <w:sz w:val="27"/>
          <w:szCs w:val="27"/>
        </w:rPr>
      </w:pPr>
      <w:r w:rsidRPr="00864A25">
        <w:rPr>
          <w:color w:val="000000"/>
          <w:sz w:val="27"/>
          <w:szCs w:val="27"/>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864A25" w:rsidRPr="00864A25" w:rsidRDefault="00864A25" w:rsidP="00864A25">
      <w:pPr>
        <w:numPr>
          <w:ilvl w:val="0"/>
          <w:numId w:val="27"/>
        </w:numPr>
        <w:tabs>
          <w:tab w:val="left" w:pos="342"/>
        </w:tabs>
        <w:jc w:val="both"/>
        <w:rPr>
          <w:color w:val="000000"/>
          <w:sz w:val="27"/>
          <w:szCs w:val="27"/>
        </w:rPr>
      </w:pPr>
      <w:r w:rsidRPr="00864A25">
        <w:rPr>
          <w:color w:val="000000"/>
          <w:sz w:val="27"/>
          <w:szCs w:val="27"/>
        </w:rPr>
        <w:t>применять педагогически обоснованные и обеспечивающие высокое качество образования формы, методы обучения и воспитания;</w:t>
      </w:r>
    </w:p>
    <w:p w:rsidR="00864A25" w:rsidRPr="00864A25" w:rsidRDefault="00864A25" w:rsidP="00864A25">
      <w:pPr>
        <w:numPr>
          <w:ilvl w:val="0"/>
          <w:numId w:val="27"/>
        </w:numPr>
        <w:tabs>
          <w:tab w:val="left" w:pos="346"/>
        </w:tabs>
        <w:jc w:val="both"/>
        <w:rPr>
          <w:color w:val="000000"/>
          <w:sz w:val="27"/>
          <w:szCs w:val="27"/>
        </w:rPr>
      </w:pPr>
      <w:r w:rsidRPr="00864A25">
        <w:rPr>
          <w:color w:val="000000"/>
          <w:sz w:val="27"/>
          <w:szCs w:val="27"/>
        </w:rPr>
        <w:t>учитывать особенности психофизического развития обучающихся и состояния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64A25" w:rsidRPr="00864A25" w:rsidRDefault="00864A25" w:rsidP="00864A25">
      <w:pPr>
        <w:numPr>
          <w:ilvl w:val="0"/>
          <w:numId w:val="27"/>
        </w:numPr>
        <w:tabs>
          <w:tab w:val="left" w:pos="250"/>
        </w:tabs>
        <w:jc w:val="both"/>
        <w:rPr>
          <w:color w:val="000000"/>
          <w:sz w:val="27"/>
          <w:szCs w:val="27"/>
        </w:rPr>
      </w:pPr>
      <w:r w:rsidRPr="00864A25">
        <w:rPr>
          <w:color w:val="000000"/>
          <w:sz w:val="27"/>
          <w:szCs w:val="27"/>
        </w:rPr>
        <w:t>систематически повышать свой профессиональный уровень;</w:t>
      </w:r>
    </w:p>
    <w:p w:rsidR="00864A25" w:rsidRPr="00864A25" w:rsidRDefault="00864A25" w:rsidP="00864A25">
      <w:pPr>
        <w:numPr>
          <w:ilvl w:val="0"/>
          <w:numId w:val="27"/>
        </w:numPr>
        <w:tabs>
          <w:tab w:val="left" w:pos="298"/>
        </w:tabs>
        <w:jc w:val="both"/>
        <w:rPr>
          <w:color w:val="000000"/>
          <w:sz w:val="27"/>
          <w:szCs w:val="27"/>
        </w:rPr>
      </w:pPr>
      <w:r w:rsidRPr="00864A25">
        <w:rPr>
          <w:color w:val="000000"/>
          <w:sz w:val="27"/>
          <w:szCs w:val="27"/>
        </w:rPr>
        <w:t>проходить аттестацию на соответствие занимаемой должности в порядке, установленном законодательством об образовании;</w:t>
      </w:r>
    </w:p>
    <w:p w:rsidR="00864A25" w:rsidRPr="00864A25" w:rsidRDefault="00864A25" w:rsidP="00864A25">
      <w:pPr>
        <w:numPr>
          <w:ilvl w:val="0"/>
          <w:numId w:val="27"/>
        </w:numPr>
        <w:tabs>
          <w:tab w:val="left" w:pos="270"/>
        </w:tabs>
        <w:jc w:val="both"/>
        <w:rPr>
          <w:color w:val="000000"/>
          <w:sz w:val="27"/>
          <w:szCs w:val="27"/>
        </w:rPr>
      </w:pPr>
      <w:r w:rsidRPr="00864A25">
        <w:rPr>
          <w:color w:val="000000"/>
          <w:sz w:val="27"/>
          <w:szCs w:val="27"/>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864A25" w:rsidRPr="00864A25" w:rsidRDefault="00864A25" w:rsidP="00864A25">
      <w:pPr>
        <w:numPr>
          <w:ilvl w:val="0"/>
          <w:numId w:val="27"/>
        </w:numPr>
        <w:tabs>
          <w:tab w:val="left" w:pos="466"/>
        </w:tabs>
        <w:jc w:val="both"/>
        <w:rPr>
          <w:color w:val="000000"/>
          <w:sz w:val="27"/>
          <w:szCs w:val="27"/>
        </w:rPr>
      </w:pPr>
      <w:r w:rsidRPr="00864A25">
        <w:rPr>
          <w:color w:val="000000"/>
          <w:sz w:val="27"/>
          <w:szCs w:val="27"/>
        </w:rPr>
        <w:t>проходить в установленном законодательством Российской Федерации порядке обучения и проверку знаний и навыков в области охраны труда;</w:t>
      </w:r>
    </w:p>
    <w:p w:rsidR="00864A25" w:rsidRPr="00864A25" w:rsidRDefault="00864A25" w:rsidP="00864A25">
      <w:pPr>
        <w:numPr>
          <w:ilvl w:val="0"/>
          <w:numId w:val="27"/>
        </w:numPr>
        <w:tabs>
          <w:tab w:val="left" w:pos="562"/>
        </w:tabs>
        <w:jc w:val="both"/>
        <w:rPr>
          <w:color w:val="000000"/>
          <w:sz w:val="27"/>
          <w:szCs w:val="27"/>
        </w:rPr>
      </w:pPr>
      <w:r w:rsidRPr="00864A25">
        <w:rPr>
          <w:color w:val="000000"/>
          <w:sz w:val="27"/>
          <w:szCs w:val="27"/>
        </w:rPr>
        <w:t>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864A25" w:rsidRPr="00864A25" w:rsidRDefault="00864A25" w:rsidP="00864A25">
      <w:pPr>
        <w:numPr>
          <w:ilvl w:val="0"/>
          <w:numId w:val="27"/>
        </w:numPr>
        <w:tabs>
          <w:tab w:val="left" w:pos="260"/>
        </w:tabs>
        <w:jc w:val="both"/>
        <w:rPr>
          <w:color w:val="000000"/>
          <w:sz w:val="27"/>
          <w:szCs w:val="27"/>
        </w:rPr>
      </w:pPr>
      <w:r w:rsidRPr="00864A25">
        <w:rPr>
          <w:color w:val="000000"/>
          <w:sz w:val="27"/>
          <w:szCs w:val="27"/>
        </w:rPr>
        <w:t>добросовестно исполнять свои трудовые обязанности, возложенные на него трудовым договором;</w:t>
      </w:r>
    </w:p>
    <w:p w:rsidR="00864A25" w:rsidRPr="00864A25" w:rsidRDefault="00864A25" w:rsidP="00864A25">
      <w:pPr>
        <w:numPr>
          <w:ilvl w:val="0"/>
          <w:numId w:val="27"/>
        </w:numPr>
        <w:tabs>
          <w:tab w:val="left" w:pos="250"/>
        </w:tabs>
        <w:jc w:val="both"/>
        <w:rPr>
          <w:color w:val="000000"/>
          <w:sz w:val="27"/>
          <w:szCs w:val="27"/>
        </w:rPr>
      </w:pPr>
      <w:r w:rsidRPr="00864A25">
        <w:rPr>
          <w:color w:val="000000"/>
          <w:sz w:val="27"/>
          <w:szCs w:val="27"/>
        </w:rPr>
        <w:t>соблюдать трудовую дисциплину;</w:t>
      </w:r>
    </w:p>
    <w:p w:rsidR="00864A25" w:rsidRPr="00864A25" w:rsidRDefault="00864A25" w:rsidP="00864A25">
      <w:pPr>
        <w:numPr>
          <w:ilvl w:val="0"/>
          <w:numId w:val="27"/>
        </w:numPr>
        <w:tabs>
          <w:tab w:val="left" w:pos="246"/>
        </w:tabs>
        <w:jc w:val="both"/>
        <w:rPr>
          <w:color w:val="000000"/>
          <w:sz w:val="27"/>
          <w:szCs w:val="27"/>
        </w:rPr>
      </w:pPr>
      <w:r w:rsidRPr="00864A25">
        <w:rPr>
          <w:color w:val="000000"/>
          <w:sz w:val="27"/>
          <w:szCs w:val="27"/>
        </w:rPr>
        <w:t>выполнять установленные нормы труда;</w:t>
      </w:r>
    </w:p>
    <w:p w:rsidR="00864A25" w:rsidRPr="00864A25" w:rsidRDefault="00864A25" w:rsidP="00864A25">
      <w:pPr>
        <w:numPr>
          <w:ilvl w:val="0"/>
          <w:numId w:val="27"/>
        </w:numPr>
        <w:tabs>
          <w:tab w:val="left" w:pos="250"/>
        </w:tabs>
        <w:jc w:val="both"/>
        <w:rPr>
          <w:color w:val="000000"/>
          <w:sz w:val="27"/>
          <w:szCs w:val="27"/>
        </w:rPr>
      </w:pPr>
      <w:r w:rsidRPr="00864A25">
        <w:rPr>
          <w:color w:val="000000"/>
          <w:sz w:val="27"/>
          <w:szCs w:val="27"/>
        </w:rPr>
        <w:t>соблюдать требования по охране труда и обеспечению безопасности труда;</w:t>
      </w:r>
    </w:p>
    <w:p w:rsidR="00864A25" w:rsidRPr="00864A25" w:rsidRDefault="00864A25" w:rsidP="00864A25">
      <w:pPr>
        <w:numPr>
          <w:ilvl w:val="0"/>
          <w:numId w:val="27"/>
        </w:numPr>
        <w:tabs>
          <w:tab w:val="left" w:pos="226"/>
        </w:tabs>
        <w:jc w:val="both"/>
        <w:rPr>
          <w:color w:val="000000"/>
          <w:sz w:val="27"/>
          <w:szCs w:val="27"/>
        </w:rPr>
      </w:pPr>
      <w:r w:rsidRPr="00864A25">
        <w:rPr>
          <w:color w:val="000000"/>
          <w:sz w:val="27"/>
          <w:szCs w:val="27"/>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864A25" w:rsidRPr="00864A25" w:rsidRDefault="00864A25" w:rsidP="00864A25">
      <w:pPr>
        <w:numPr>
          <w:ilvl w:val="0"/>
          <w:numId w:val="27"/>
        </w:numPr>
        <w:tabs>
          <w:tab w:val="left" w:pos="409"/>
        </w:tabs>
        <w:jc w:val="both"/>
        <w:rPr>
          <w:color w:val="000000"/>
          <w:sz w:val="27"/>
          <w:szCs w:val="27"/>
        </w:rPr>
      </w:pPr>
      <w:r w:rsidRPr="00864A25">
        <w:rPr>
          <w:color w:val="000000"/>
          <w:sz w:val="27"/>
          <w:szCs w:val="27"/>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864A25" w:rsidRPr="00864A25" w:rsidRDefault="00864A25" w:rsidP="00864A25">
      <w:pPr>
        <w:jc w:val="both"/>
        <w:rPr>
          <w:color w:val="000000"/>
          <w:sz w:val="27"/>
          <w:szCs w:val="27"/>
        </w:rPr>
      </w:pPr>
      <w:r w:rsidRPr="00864A25">
        <w:rPr>
          <w:b/>
          <w:bCs/>
          <w:color w:val="000000"/>
          <w:sz w:val="27"/>
          <w:szCs w:val="27"/>
        </w:rPr>
        <w:t>3.3.</w:t>
      </w:r>
      <w:r w:rsidRPr="00864A25">
        <w:rPr>
          <w:color w:val="000000"/>
          <w:sz w:val="27"/>
          <w:szCs w:val="27"/>
        </w:rPr>
        <w:t xml:space="preserve"> Педагогические работники пользуются следующими академическими правами и свободами:</w:t>
      </w:r>
    </w:p>
    <w:p w:rsidR="00864A25" w:rsidRPr="00864A25" w:rsidRDefault="00864A25" w:rsidP="00864A25">
      <w:pPr>
        <w:numPr>
          <w:ilvl w:val="0"/>
          <w:numId w:val="27"/>
        </w:numPr>
        <w:tabs>
          <w:tab w:val="left" w:pos="313"/>
        </w:tabs>
        <w:jc w:val="both"/>
        <w:rPr>
          <w:color w:val="000000"/>
          <w:sz w:val="27"/>
          <w:szCs w:val="27"/>
        </w:rPr>
      </w:pPr>
      <w:r w:rsidRPr="00864A25">
        <w:rPr>
          <w:color w:val="000000"/>
          <w:sz w:val="27"/>
          <w:szCs w:val="27"/>
        </w:rPr>
        <w:t>свобода преподавания, свободное выражение своего мнения, свобода вмешательства в профессиональную деятельность;</w:t>
      </w:r>
    </w:p>
    <w:p w:rsidR="00864A25" w:rsidRPr="00864A25" w:rsidRDefault="00864A25" w:rsidP="00864A25">
      <w:pPr>
        <w:numPr>
          <w:ilvl w:val="0"/>
          <w:numId w:val="27"/>
        </w:numPr>
        <w:tabs>
          <w:tab w:val="left" w:pos="308"/>
        </w:tabs>
        <w:jc w:val="both"/>
        <w:rPr>
          <w:color w:val="000000"/>
          <w:sz w:val="27"/>
          <w:szCs w:val="27"/>
        </w:rPr>
      </w:pPr>
      <w:r w:rsidRPr="00864A25">
        <w:rPr>
          <w:color w:val="000000"/>
          <w:sz w:val="27"/>
          <w:szCs w:val="27"/>
        </w:rPr>
        <w:t>свобода выбора и использования педагогически обоснованных форм, средств, методов обучения и воспитания;</w:t>
      </w:r>
    </w:p>
    <w:p w:rsidR="00864A25" w:rsidRPr="00864A25" w:rsidRDefault="00864A25" w:rsidP="00864A25">
      <w:pPr>
        <w:numPr>
          <w:ilvl w:val="0"/>
          <w:numId w:val="27"/>
        </w:numPr>
        <w:tabs>
          <w:tab w:val="left" w:pos="274"/>
        </w:tabs>
        <w:jc w:val="both"/>
        <w:rPr>
          <w:color w:val="000000"/>
          <w:sz w:val="27"/>
          <w:szCs w:val="27"/>
        </w:rPr>
      </w:pPr>
      <w:r w:rsidRPr="00864A25">
        <w:rPr>
          <w:color w:val="000000"/>
          <w:sz w:val="27"/>
          <w:szCs w:val="27"/>
        </w:rPr>
        <w:lastRenderedPageBreak/>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864A25" w:rsidRPr="00864A25" w:rsidRDefault="00864A25" w:rsidP="00864A25">
      <w:pPr>
        <w:numPr>
          <w:ilvl w:val="0"/>
          <w:numId w:val="27"/>
        </w:numPr>
        <w:tabs>
          <w:tab w:val="left" w:pos="222"/>
        </w:tabs>
        <w:jc w:val="both"/>
        <w:rPr>
          <w:color w:val="000000"/>
          <w:sz w:val="27"/>
          <w:szCs w:val="27"/>
        </w:rPr>
      </w:pPr>
      <w:r w:rsidRPr="00864A25">
        <w:rPr>
          <w:color w:val="000000"/>
          <w:sz w:val="27"/>
          <w:szCs w:val="27"/>
        </w:rPr>
        <w:t>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864A25" w:rsidRPr="00864A25" w:rsidRDefault="00864A25" w:rsidP="00864A25">
      <w:pPr>
        <w:numPr>
          <w:ilvl w:val="0"/>
          <w:numId w:val="27"/>
        </w:numPr>
        <w:tabs>
          <w:tab w:val="left" w:pos="260"/>
        </w:tabs>
        <w:jc w:val="both"/>
        <w:rPr>
          <w:color w:val="000000"/>
          <w:sz w:val="27"/>
          <w:szCs w:val="27"/>
        </w:rPr>
      </w:pPr>
      <w:r w:rsidRPr="00864A25">
        <w:rPr>
          <w:color w:val="000000"/>
          <w:sz w:val="27"/>
          <w:szCs w:val="27"/>
        </w:rPr>
        <w:t>право на участие в разработке образовательных программ, в том числе учебных планов, календарных учебных графиков, курсов (модулей), методических материалов и иных компонентов образовательных программ;</w:t>
      </w:r>
    </w:p>
    <w:p w:rsidR="00864A25" w:rsidRPr="00864A25" w:rsidRDefault="00864A25" w:rsidP="00864A25">
      <w:pPr>
        <w:numPr>
          <w:ilvl w:val="0"/>
          <w:numId w:val="27"/>
        </w:numPr>
        <w:tabs>
          <w:tab w:val="left" w:pos="361"/>
        </w:tabs>
        <w:jc w:val="both"/>
        <w:rPr>
          <w:color w:val="000000"/>
          <w:sz w:val="27"/>
          <w:szCs w:val="27"/>
        </w:rPr>
      </w:pPr>
      <w:r w:rsidRPr="00864A25">
        <w:rPr>
          <w:color w:val="000000"/>
          <w:sz w:val="27"/>
          <w:szCs w:val="27"/>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864A25" w:rsidRPr="00864A25" w:rsidRDefault="00864A25" w:rsidP="00864A25">
      <w:pPr>
        <w:numPr>
          <w:ilvl w:val="0"/>
          <w:numId w:val="27"/>
        </w:numPr>
        <w:tabs>
          <w:tab w:val="left" w:pos="298"/>
        </w:tabs>
        <w:jc w:val="both"/>
        <w:rPr>
          <w:color w:val="000000"/>
          <w:sz w:val="27"/>
          <w:szCs w:val="27"/>
        </w:rPr>
      </w:pPr>
      <w:r w:rsidRPr="00864A25">
        <w:rPr>
          <w:color w:val="000000"/>
          <w:sz w:val="27"/>
          <w:szCs w:val="27"/>
        </w:rPr>
        <w:t>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 исследовательской деятельности в организации, осуществляющей образовательную деятельность;</w:t>
      </w:r>
    </w:p>
    <w:p w:rsidR="00864A25" w:rsidRPr="00864A25" w:rsidRDefault="00864A25" w:rsidP="00864A25">
      <w:pPr>
        <w:numPr>
          <w:ilvl w:val="0"/>
          <w:numId w:val="27"/>
        </w:numPr>
        <w:tabs>
          <w:tab w:val="left" w:pos="289"/>
        </w:tabs>
        <w:jc w:val="both"/>
        <w:rPr>
          <w:color w:val="000000"/>
          <w:sz w:val="27"/>
          <w:szCs w:val="27"/>
        </w:rPr>
      </w:pPr>
      <w:r w:rsidRPr="00864A25">
        <w:rPr>
          <w:color w:val="000000"/>
          <w:sz w:val="27"/>
          <w:szCs w:val="27"/>
        </w:rPr>
        <w:t>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РФ или локальными нормативными актами;</w:t>
      </w:r>
    </w:p>
    <w:p w:rsidR="00864A25" w:rsidRPr="00864A25" w:rsidRDefault="00864A25" w:rsidP="00864A25">
      <w:pPr>
        <w:numPr>
          <w:ilvl w:val="0"/>
          <w:numId w:val="27"/>
        </w:numPr>
        <w:tabs>
          <w:tab w:val="left" w:pos="207"/>
        </w:tabs>
        <w:jc w:val="both"/>
        <w:rPr>
          <w:color w:val="000000"/>
          <w:sz w:val="27"/>
          <w:szCs w:val="27"/>
        </w:rPr>
      </w:pPr>
      <w:r w:rsidRPr="00864A25">
        <w:rPr>
          <w:color w:val="000000"/>
          <w:sz w:val="27"/>
          <w:szCs w:val="27"/>
        </w:rPr>
        <w:t>право на участие в управлении образовательной организации, в том числе коллегиальных органах управления, в порядке, установленном уставом организации;</w:t>
      </w:r>
    </w:p>
    <w:p w:rsidR="00864A25" w:rsidRPr="00864A25" w:rsidRDefault="00864A25" w:rsidP="00864A25">
      <w:pPr>
        <w:numPr>
          <w:ilvl w:val="0"/>
          <w:numId w:val="27"/>
        </w:numPr>
        <w:tabs>
          <w:tab w:val="left" w:pos="255"/>
        </w:tabs>
        <w:jc w:val="both"/>
        <w:rPr>
          <w:color w:val="000000"/>
          <w:sz w:val="27"/>
          <w:szCs w:val="27"/>
        </w:rPr>
      </w:pPr>
      <w:r w:rsidRPr="00864A25">
        <w:rPr>
          <w:color w:val="000000"/>
          <w:sz w:val="27"/>
          <w:szCs w:val="27"/>
        </w:rPr>
        <w:t>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864A25" w:rsidRPr="00864A25" w:rsidRDefault="00864A25" w:rsidP="00864A25">
      <w:pPr>
        <w:numPr>
          <w:ilvl w:val="0"/>
          <w:numId w:val="27"/>
        </w:numPr>
        <w:tabs>
          <w:tab w:val="left" w:pos="231"/>
        </w:tabs>
        <w:jc w:val="both"/>
        <w:rPr>
          <w:color w:val="000000"/>
          <w:sz w:val="27"/>
          <w:szCs w:val="27"/>
        </w:rPr>
      </w:pPr>
      <w:r w:rsidRPr="00864A25">
        <w:rPr>
          <w:color w:val="000000"/>
          <w:sz w:val="27"/>
          <w:szCs w:val="27"/>
        </w:rPr>
        <w:t>право на объединение в общественные профессиональные организации в формах и в порядке, которые установлены законодательством РФ;</w:t>
      </w:r>
    </w:p>
    <w:p w:rsidR="00864A25" w:rsidRPr="00864A25" w:rsidRDefault="00864A25" w:rsidP="00864A25">
      <w:pPr>
        <w:numPr>
          <w:ilvl w:val="0"/>
          <w:numId w:val="27"/>
        </w:numPr>
        <w:tabs>
          <w:tab w:val="left" w:pos="313"/>
        </w:tabs>
        <w:jc w:val="both"/>
        <w:rPr>
          <w:color w:val="000000"/>
          <w:sz w:val="27"/>
          <w:szCs w:val="27"/>
        </w:rPr>
      </w:pPr>
      <w:r w:rsidRPr="00864A25">
        <w:rPr>
          <w:color w:val="000000"/>
          <w:sz w:val="27"/>
          <w:szCs w:val="27"/>
        </w:rPr>
        <w:t>право на обращение в комиссию по урегулированию споров между участниками образовательных отношений;</w:t>
      </w:r>
    </w:p>
    <w:p w:rsidR="00864A25" w:rsidRPr="00864A25" w:rsidRDefault="00864A25" w:rsidP="00864A25">
      <w:pPr>
        <w:numPr>
          <w:ilvl w:val="0"/>
          <w:numId w:val="27"/>
        </w:numPr>
        <w:tabs>
          <w:tab w:val="left" w:pos="193"/>
        </w:tabs>
        <w:jc w:val="both"/>
        <w:rPr>
          <w:color w:val="000000"/>
          <w:sz w:val="27"/>
          <w:szCs w:val="27"/>
        </w:rPr>
      </w:pPr>
      <w:r w:rsidRPr="00864A25">
        <w:rPr>
          <w:color w:val="000000"/>
          <w:sz w:val="27"/>
          <w:szCs w:val="27"/>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864A25" w:rsidRPr="00864A25" w:rsidRDefault="00864A25" w:rsidP="00864A25">
      <w:pPr>
        <w:jc w:val="both"/>
        <w:rPr>
          <w:color w:val="000000"/>
          <w:sz w:val="27"/>
          <w:szCs w:val="27"/>
        </w:rPr>
      </w:pPr>
      <w:r w:rsidRPr="00864A25">
        <w:rPr>
          <w:color w:val="000000"/>
          <w:sz w:val="27"/>
          <w:szCs w:val="27"/>
        </w:rPr>
        <w:t>Трудовые обязанности и права работников конкретизируются в трудовых договорах и должностных инструкциях.</w:t>
      </w:r>
    </w:p>
    <w:p w:rsidR="00732B40" w:rsidRDefault="00732B40" w:rsidP="00864A25">
      <w:pPr>
        <w:keepNext/>
        <w:keepLines/>
        <w:jc w:val="both"/>
        <w:outlineLvl w:val="1"/>
        <w:rPr>
          <w:b/>
          <w:bCs/>
          <w:color w:val="000000"/>
          <w:sz w:val="27"/>
          <w:szCs w:val="27"/>
        </w:rPr>
      </w:pPr>
      <w:bookmarkStart w:id="4" w:name="bookmark3"/>
    </w:p>
    <w:p w:rsidR="00864A25" w:rsidRPr="00864A25" w:rsidRDefault="00864A25" w:rsidP="00864A25">
      <w:pPr>
        <w:keepNext/>
        <w:keepLines/>
        <w:jc w:val="both"/>
        <w:outlineLvl w:val="1"/>
        <w:rPr>
          <w:b/>
          <w:bCs/>
          <w:color w:val="000000"/>
          <w:sz w:val="27"/>
          <w:szCs w:val="27"/>
        </w:rPr>
      </w:pPr>
      <w:r w:rsidRPr="00864A25">
        <w:rPr>
          <w:b/>
          <w:bCs/>
          <w:color w:val="000000"/>
          <w:sz w:val="27"/>
          <w:szCs w:val="27"/>
        </w:rPr>
        <w:t>IV. Порядок приема, перевода и увольнения работников</w:t>
      </w:r>
      <w:bookmarkEnd w:id="4"/>
    </w:p>
    <w:p w:rsidR="00864A25" w:rsidRPr="00864A25" w:rsidRDefault="00864A25" w:rsidP="00864A25">
      <w:pPr>
        <w:jc w:val="both"/>
        <w:rPr>
          <w:color w:val="000000"/>
          <w:sz w:val="27"/>
          <w:szCs w:val="27"/>
        </w:rPr>
      </w:pPr>
      <w:r w:rsidRPr="00864A25">
        <w:rPr>
          <w:b/>
          <w:bCs/>
          <w:color w:val="000000"/>
          <w:sz w:val="27"/>
          <w:szCs w:val="27"/>
        </w:rPr>
        <w:t>4.1.</w:t>
      </w:r>
      <w:r w:rsidRPr="00864A25">
        <w:rPr>
          <w:color w:val="000000"/>
          <w:sz w:val="27"/>
          <w:szCs w:val="27"/>
        </w:rPr>
        <w:t xml:space="preserve"> Порядок приема на работу.</w:t>
      </w:r>
    </w:p>
    <w:p w:rsidR="00864A25" w:rsidRPr="00864A25" w:rsidRDefault="00864A25" w:rsidP="00864A25">
      <w:pPr>
        <w:numPr>
          <w:ilvl w:val="0"/>
          <w:numId w:val="28"/>
        </w:numPr>
        <w:tabs>
          <w:tab w:val="left" w:pos="735"/>
        </w:tabs>
        <w:jc w:val="both"/>
        <w:rPr>
          <w:color w:val="000000"/>
          <w:sz w:val="27"/>
          <w:szCs w:val="27"/>
        </w:rPr>
      </w:pPr>
      <w:r w:rsidRPr="00864A25">
        <w:rPr>
          <w:color w:val="000000"/>
          <w:sz w:val="27"/>
          <w:szCs w:val="27"/>
        </w:rPr>
        <w:t>Работники реализуют свое право на труд путем заключения трудового договора (контракта) о работе в данном Учреждении.</w:t>
      </w:r>
    </w:p>
    <w:p w:rsidR="00864A25" w:rsidRPr="00864A25" w:rsidRDefault="00864A25" w:rsidP="00864A25">
      <w:pPr>
        <w:numPr>
          <w:ilvl w:val="0"/>
          <w:numId w:val="28"/>
        </w:numPr>
        <w:tabs>
          <w:tab w:val="left" w:pos="745"/>
        </w:tabs>
        <w:jc w:val="both"/>
        <w:rPr>
          <w:color w:val="000000"/>
          <w:sz w:val="27"/>
          <w:szCs w:val="27"/>
        </w:rPr>
      </w:pPr>
      <w:r w:rsidRPr="00864A25">
        <w:rPr>
          <w:color w:val="000000"/>
          <w:sz w:val="27"/>
          <w:szCs w:val="27"/>
        </w:rPr>
        <w:t xml:space="preserve">Трудовой договор (контракт) заключается в письменной форме путем составления и подписания сторонами единого правового документа, </w:t>
      </w:r>
      <w:r w:rsidRPr="00864A25">
        <w:rPr>
          <w:color w:val="000000"/>
          <w:sz w:val="27"/>
          <w:szCs w:val="27"/>
        </w:rPr>
        <w:lastRenderedPageBreak/>
        <w:t>отражающего их согласованную волю по всем существенным условиям труда работника. Один экземпляр трудового договора (контракта) хранится в Учреждении, другой - у работника.</w:t>
      </w:r>
    </w:p>
    <w:p w:rsidR="00864A25" w:rsidRPr="000C3AEC" w:rsidRDefault="00864A25" w:rsidP="00A07A60">
      <w:pPr>
        <w:numPr>
          <w:ilvl w:val="0"/>
          <w:numId w:val="28"/>
        </w:numPr>
        <w:tabs>
          <w:tab w:val="left" w:pos="754"/>
        </w:tabs>
        <w:jc w:val="both"/>
        <w:rPr>
          <w:color w:val="000000"/>
          <w:sz w:val="27"/>
          <w:szCs w:val="27"/>
        </w:rPr>
      </w:pPr>
      <w:r w:rsidRPr="000C3AEC">
        <w:rPr>
          <w:color w:val="000000"/>
          <w:sz w:val="27"/>
          <w:szCs w:val="27"/>
        </w:rPr>
        <w:t>При приеме на работу педагогический работник обязан предъявить администрации Учреждения</w:t>
      </w:r>
      <w:r w:rsidR="00A07A60" w:rsidRPr="000C3AEC">
        <w:rPr>
          <w:color w:val="000000"/>
          <w:sz w:val="27"/>
          <w:szCs w:val="27"/>
        </w:rPr>
        <w:t xml:space="preserve"> документы, предусмотренные ст.65 ТК РФ</w:t>
      </w:r>
      <w:r w:rsidRPr="000C3AEC">
        <w:rPr>
          <w:color w:val="000000"/>
          <w:sz w:val="27"/>
          <w:szCs w:val="27"/>
        </w:rPr>
        <w:t>:</w:t>
      </w:r>
      <w:r w:rsidR="00A07A60" w:rsidRPr="000C3AEC">
        <w:t xml:space="preserve"> </w:t>
      </w:r>
    </w:p>
    <w:p w:rsidR="00D31858" w:rsidRPr="000C3AEC" w:rsidRDefault="00D31858" w:rsidP="00D31858">
      <w:pPr>
        <w:tabs>
          <w:tab w:val="left" w:pos="754"/>
        </w:tabs>
        <w:jc w:val="both"/>
        <w:rPr>
          <w:color w:val="000000"/>
          <w:sz w:val="27"/>
          <w:szCs w:val="27"/>
        </w:rPr>
      </w:pPr>
      <w:r w:rsidRPr="000C3AEC">
        <w:rPr>
          <w:color w:val="000000"/>
          <w:sz w:val="27"/>
          <w:szCs w:val="27"/>
        </w:rPr>
        <w:t xml:space="preserve">- паспорт или иной документ, удостоверяющий личность; </w:t>
      </w:r>
    </w:p>
    <w:p w:rsidR="00D31858" w:rsidRPr="000C3AEC" w:rsidRDefault="00D31858" w:rsidP="00D31858">
      <w:pPr>
        <w:tabs>
          <w:tab w:val="left" w:pos="754"/>
        </w:tabs>
        <w:jc w:val="both"/>
        <w:rPr>
          <w:color w:val="000000"/>
          <w:sz w:val="27"/>
          <w:szCs w:val="27"/>
        </w:rPr>
      </w:pPr>
      <w:r w:rsidRPr="000C3AEC">
        <w:rPr>
          <w:color w:val="000000"/>
          <w:sz w:val="27"/>
          <w:szCs w:val="27"/>
        </w:rPr>
        <w:t>-трудовую книжку и (или) сведения о трудовой деятельности (статья 66.1 ТК РФ), за исключением случаев, если трудовой договор заключается впервые;</w:t>
      </w:r>
    </w:p>
    <w:p w:rsidR="00D31858" w:rsidRPr="000C3AEC" w:rsidRDefault="00D31858" w:rsidP="00D31858">
      <w:pPr>
        <w:tabs>
          <w:tab w:val="left" w:pos="754"/>
        </w:tabs>
        <w:jc w:val="both"/>
        <w:rPr>
          <w:color w:val="000000"/>
          <w:sz w:val="27"/>
          <w:szCs w:val="27"/>
        </w:rPr>
      </w:pPr>
      <w:r w:rsidRPr="000C3AEC">
        <w:rPr>
          <w:color w:val="000000"/>
          <w:sz w:val="27"/>
          <w:szCs w:val="27"/>
        </w:rPr>
        <w:t>- документ, подтверждающий регистрацию в системе индивидуального (персонифицированного) учета, в том числе в форме электронного документа;</w:t>
      </w:r>
    </w:p>
    <w:p w:rsidR="00D31858" w:rsidRPr="000C3AEC" w:rsidRDefault="00D31858" w:rsidP="00D31858">
      <w:pPr>
        <w:tabs>
          <w:tab w:val="left" w:pos="754"/>
        </w:tabs>
        <w:jc w:val="both"/>
        <w:rPr>
          <w:color w:val="000000"/>
          <w:sz w:val="27"/>
          <w:szCs w:val="27"/>
        </w:rPr>
      </w:pPr>
      <w:r w:rsidRPr="000C3AEC">
        <w:rPr>
          <w:color w:val="000000"/>
          <w:sz w:val="27"/>
          <w:szCs w:val="27"/>
        </w:rPr>
        <w:t>- документы воинского учета - для военнообязанных и лиц, подлежащих призыву на военную службу;</w:t>
      </w:r>
    </w:p>
    <w:p w:rsidR="00D31858" w:rsidRPr="000C3AEC" w:rsidRDefault="00D31858" w:rsidP="00D31858">
      <w:pPr>
        <w:tabs>
          <w:tab w:val="left" w:pos="754"/>
        </w:tabs>
        <w:jc w:val="both"/>
        <w:rPr>
          <w:color w:val="000000"/>
          <w:sz w:val="27"/>
          <w:szCs w:val="27"/>
        </w:rPr>
      </w:pPr>
      <w:r w:rsidRPr="000C3AEC">
        <w:rPr>
          <w:color w:val="000000"/>
          <w:sz w:val="27"/>
          <w:szCs w:val="27"/>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D31858" w:rsidRPr="000C3AEC" w:rsidRDefault="00D31858" w:rsidP="00D31858">
      <w:pPr>
        <w:tabs>
          <w:tab w:val="left" w:pos="754"/>
        </w:tabs>
        <w:jc w:val="both"/>
        <w:rPr>
          <w:color w:val="000000"/>
          <w:sz w:val="27"/>
          <w:szCs w:val="27"/>
        </w:rPr>
      </w:pPr>
      <w:r w:rsidRPr="000C3AEC">
        <w:rPr>
          <w:color w:val="000000"/>
          <w:sz w:val="27"/>
          <w:szCs w:val="27"/>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D31858" w:rsidRPr="000C3AEC" w:rsidRDefault="00D31858" w:rsidP="00D31858">
      <w:pPr>
        <w:tabs>
          <w:tab w:val="left" w:pos="754"/>
        </w:tabs>
        <w:jc w:val="both"/>
        <w:rPr>
          <w:color w:val="000000"/>
          <w:sz w:val="27"/>
          <w:szCs w:val="27"/>
        </w:rPr>
      </w:pPr>
      <w:r w:rsidRPr="000C3AEC">
        <w:rPr>
          <w:color w:val="000000"/>
          <w:sz w:val="27"/>
          <w:szCs w:val="27"/>
        </w:rPr>
        <w:t xml:space="preserve">-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0C3AEC">
        <w:rPr>
          <w:color w:val="000000"/>
          <w:sz w:val="27"/>
          <w:szCs w:val="27"/>
        </w:rPr>
        <w:t>психоактивных</w:t>
      </w:r>
      <w:proofErr w:type="spellEnd"/>
      <w:r w:rsidRPr="000C3AEC">
        <w:rPr>
          <w:color w:val="000000"/>
          <w:sz w:val="27"/>
          <w:szCs w:val="27"/>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0C3AEC">
        <w:rPr>
          <w:color w:val="000000"/>
          <w:sz w:val="27"/>
          <w:szCs w:val="27"/>
        </w:rPr>
        <w:t>психоактивных</w:t>
      </w:r>
      <w:proofErr w:type="spellEnd"/>
      <w:r w:rsidRPr="000C3AEC">
        <w:rPr>
          <w:color w:val="000000"/>
          <w:sz w:val="27"/>
          <w:szCs w:val="27"/>
        </w:rPr>
        <w:t xml:space="preserve"> веществ, до окончания срока, в течение которого лицо считается подвергнутым административному наказанию.</w:t>
      </w:r>
    </w:p>
    <w:p w:rsidR="00D31858" w:rsidRPr="000C3AEC" w:rsidRDefault="00D31858" w:rsidP="00D31858">
      <w:pPr>
        <w:tabs>
          <w:tab w:val="left" w:pos="754"/>
        </w:tabs>
        <w:jc w:val="both"/>
        <w:rPr>
          <w:color w:val="000000"/>
          <w:sz w:val="27"/>
          <w:szCs w:val="27"/>
        </w:rPr>
      </w:pPr>
      <w:r w:rsidRPr="000C3AEC">
        <w:rPr>
          <w:color w:val="000000"/>
          <w:sz w:val="27"/>
          <w:szCs w:val="27"/>
        </w:rPr>
        <w:t>-иные документы - согласно требованиям действующего законодательства РФ.</w:t>
      </w:r>
    </w:p>
    <w:p w:rsidR="00D31858" w:rsidRPr="000C3AEC" w:rsidRDefault="00D31858" w:rsidP="00D31858">
      <w:pPr>
        <w:tabs>
          <w:tab w:val="left" w:pos="754"/>
        </w:tabs>
        <w:jc w:val="both"/>
        <w:rPr>
          <w:color w:val="000000"/>
          <w:sz w:val="27"/>
          <w:szCs w:val="27"/>
        </w:rPr>
      </w:pPr>
      <w:r w:rsidRPr="000C3AEC">
        <w:rPr>
          <w:color w:val="000000"/>
          <w:sz w:val="27"/>
          <w:szCs w:val="27"/>
        </w:rPr>
        <w:t>При заключении трудового договора впервые работодателем оформляется трудовая книжка (за исключением случаев, если в соответствии с ТК РФ,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Фонда пенсионного и социального страхования Российской Федерации сведения, необходимые для регистрации указанного лица в системе индивидуального (персонифицированного) учета.</w:t>
      </w:r>
    </w:p>
    <w:p w:rsidR="00D31858" w:rsidRPr="000C3AEC" w:rsidRDefault="00D31858" w:rsidP="00D31858">
      <w:pPr>
        <w:tabs>
          <w:tab w:val="left" w:pos="754"/>
        </w:tabs>
        <w:jc w:val="both"/>
        <w:rPr>
          <w:color w:val="000000"/>
          <w:sz w:val="27"/>
          <w:szCs w:val="27"/>
        </w:rPr>
      </w:pPr>
      <w:r w:rsidRPr="000C3AEC">
        <w:rPr>
          <w:color w:val="000000"/>
          <w:sz w:val="27"/>
          <w:szCs w:val="27"/>
        </w:rPr>
        <w:lastRenderedPageBreak/>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ТК РФ, иным федеральным законом трудовая книжка на работника не ведется).</w:t>
      </w:r>
    </w:p>
    <w:p w:rsidR="00D31858" w:rsidRPr="000C3AEC" w:rsidRDefault="00D31858" w:rsidP="00D31858">
      <w:pPr>
        <w:tabs>
          <w:tab w:val="left" w:pos="754"/>
        </w:tabs>
        <w:jc w:val="both"/>
        <w:rPr>
          <w:color w:val="000000"/>
          <w:sz w:val="27"/>
          <w:szCs w:val="27"/>
        </w:rPr>
      </w:pPr>
      <w:r w:rsidRPr="000C3AEC">
        <w:rPr>
          <w:color w:val="000000"/>
          <w:sz w:val="27"/>
          <w:szCs w:val="27"/>
        </w:rPr>
        <w:t>Заключение трудового договора без предъявления указанных документов не производится.</w:t>
      </w:r>
    </w:p>
    <w:p w:rsidR="00864A25" w:rsidRPr="00864A25" w:rsidRDefault="00864A25" w:rsidP="00864A25">
      <w:pPr>
        <w:numPr>
          <w:ilvl w:val="0"/>
          <w:numId w:val="28"/>
        </w:numPr>
        <w:tabs>
          <w:tab w:val="left" w:pos="783"/>
        </w:tabs>
        <w:jc w:val="both"/>
        <w:rPr>
          <w:color w:val="000000"/>
          <w:sz w:val="27"/>
          <w:szCs w:val="27"/>
        </w:rPr>
      </w:pPr>
      <w:r w:rsidRPr="00864A25">
        <w:rPr>
          <w:color w:val="000000"/>
          <w:sz w:val="27"/>
          <w:szCs w:val="27"/>
        </w:rPr>
        <w:t>Лица, принимаемые на работу, требующую специальных знаний (педагогические, медицинские работники, библиотекари, водители и др.) в соответствии с ТКХ (требованиями) или с Единым тарифно - квалификационным справочником, обязаны предъявить документы, подтверждающие образовательный уровень и (или) профессиональную подготовку.</w:t>
      </w:r>
    </w:p>
    <w:p w:rsidR="00864A25" w:rsidRPr="00864A25" w:rsidRDefault="00864A25" w:rsidP="00864A25">
      <w:pPr>
        <w:jc w:val="both"/>
        <w:rPr>
          <w:color w:val="000000"/>
          <w:sz w:val="27"/>
          <w:szCs w:val="27"/>
        </w:rPr>
      </w:pPr>
      <w:r w:rsidRPr="00864A25">
        <w:rPr>
          <w:b/>
          <w:bCs/>
          <w:color w:val="000000"/>
          <w:sz w:val="27"/>
          <w:szCs w:val="27"/>
        </w:rPr>
        <w:t>4.1.5.</w:t>
      </w:r>
      <w:r w:rsidRPr="00864A25">
        <w:rPr>
          <w:color w:val="000000"/>
          <w:sz w:val="27"/>
          <w:szCs w:val="27"/>
        </w:rPr>
        <w:t xml:space="preserve"> Прием на работу в Учреждение без предъявления перечисленных документов не допускается. Запрещается требовать от лица, поступающего на работу, документы помимо предусмотренных трудовым Кодексом, иными федеральными законами, указами Президента Российской Федерации и постановлениями Правительства Российской Федерации.</w:t>
      </w:r>
    </w:p>
    <w:p w:rsidR="00864A25" w:rsidRPr="00864A25" w:rsidRDefault="00864A25" w:rsidP="00864A25">
      <w:pPr>
        <w:shd w:val="clear" w:color="auto" w:fill="FFFFFF"/>
        <w:spacing w:line="322" w:lineRule="exact"/>
        <w:jc w:val="both"/>
        <w:rPr>
          <w:color w:val="000000"/>
          <w:sz w:val="27"/>
          <w:szCs w:val="27"/>
        </w:rPr>
      </w:pPr>
      <w:r w:rsidRPr="00864A25">
        <w:rPr>
          <w:b/>
          <w:color w:val="000000"/>
          <w:sz w:val="27"/>
          <w:szCs w:val="27"/>
        </w:rPr>
        <w:t xml:space="preserve">4.1.6. </w:t>
      </w:r>
      <w:r w:rsidRPr="00864A25">
        <w:rPr>
          <w:color w:val="000000"/>
          <w:sz w:val="27"/>
          <w:szCs w:val="27"/>
        </w:rPr>
        <w:t>К занятию педагогической деятельностью по основным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а по дополнительным общеобразовательным программам -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(далее - обучающиеся).</w:t>
      </w:r>
    </w:p>
    <w:p w:rsidR="00864A25" w:rsidRPr="00864A25" w:rsidRDefault="00864A25" w:rsidP="00864A25">
      <w:pPr>
        <w:shd w:val="clear" w:color="auto" w:fill="FFFFFF"/>
        <w:spacing w:line="322" w:lineRule="exact"/>
        <w:jc w:val="both"/>
        <w:rPr>
          <w:color w:val="000000"/>
          <w:sz w:val="27"/>
          <w:szCs w:val="27"/>
        </w:rPr>
      </w:pPr>
      <w:r w:rsidRPr="00864A25">
        <w:rPr>
          <w:b/>
          <w:color w:val="000000"/>
          <w:sz w:val="27"/>
          <w:szCs w:val="27"/>
        </w:rPr>
        <w:t>4.1.7.</w:t>
      </w:r>
      <w:r w:rsidRPr="00864A25">
        <w:rPr>
          <w:b/>
          <w:color w:val="000000"/>
          <w:sz w:val="27"/>
          <w:szCs w:val="27"/>
        </w:rPr>
        <w:tab/>
      </w:r>
      <w:r w:rsidRPr="00864A25">
        <w:rPr>
          <w:color w:val="000000"/>
          <w:sz w:val="27"/>
          <w:szCs w:val="27"/>
        </w:rPr>
        <w:t>Обучающийся при наличии в организации, осуществляющей образовательную деятельность по основным и (или) дополнительным общеобразовательным программам (далее - работодатель), потребности в педагогических работниках представляет работодателю:</w:t>
      </w:r>
    </w:p>
    <w:p w:rsidR="00864A25" w:rsidRPr="00864A25" w:rsidRDefault="00864A25" w:rsidP="00864A25">
      <w:pPr>
        <w:shd w:val="clear" w:color="auto" w:fill="FFFFFF"/>
        <w:spacing w:line="322" w:lineRule="exact"/>
        <w:jc w:val="both"/>
        <w:rPr>
          <w:color w:val="000000"/>
          <w:sz w:val="27"/>
          <w:szCs w:val="27"/>
        </w:rPr>
      </w:pPr>
      <w:r w:rsidRPr="00864A25">
        <w:rPr>
          <w:color w:val="000000"/>
          <w:sz w:val="27"/>
          <w:szCs w:val="27"/>
        </w:rPr>
        <w:t xml:space="preserve">-документы, предусмотренные статьей 65 Трудового кодекса Российской Федерации, за исключением документов об образовании и о квалификации; </w:t>
      </w:r>
    </w:p>
    <w:p w:rsidR="00864A25" w:rsidRPr="00864A25" w:rsidRDefault="00864A25" w:rsidP="00864A25">
      <w:pPr>
        <w:shd w:val="clear" w:color="auto" w:fill="FFFFFF"/>
        <w:spacing w:line="322" w:lineRule="exact"/>
        <w:jc w:val="both"/>
        <w:rPr>
          <w:color w:val="000000"/>
          <w:sz w:val="27"/>
          <w:szCs w:val="27"/>
        </w:rPr>
      </w:pPr>
      <w:r w:rsidRPr="00864A25">
        <w:rPr>
          <w:color w:val="000000"/>
          <w:sz w:val="27"/>
          <w:szCs w:val="27"/>
        </w:rPr>
        <w:t>-характеристику обучающегося, выданную организацией, осуществляющей образовательную деятельность, в которой он обучается;</w:t>
      </w:r>
    </w:p>
    <w:p w:rsidR="00864A25" w:rsidRPr="00864A25" w:rsidRDefault="00864A25" w:rsidP="00864A25">
      <w:pPr>
        <w:shd w:val="clear" w:color="auto" w:fill="FFFFFF"/>
        <w:spacing w:line="322" w:lineRule="exact"/>
        <w:jc w:val="both"/>
        <w:rPr>
          <w:color w:val="000000"/>
          <w:sz w:val="27"/>
          <w:szCs w:val="27"/>
        </w:rPr>
      </w:pPr>
      <w:r w:rsidRPr="00864A25">
        <w:rPr>
          <w:color w:val="000000"/>
          <w:sz w:val="27"/>
          <w:szCs w:val="27"/>
        </w:rPr>
        <w:t>-справку о периоде обучения по образцу, самостоятельно установленному организацией,</w:t>
      </w:r>
      <w:r w:rsidRPr="00864A25">
        <w:rPr>
          <w:color w:val="000000"/>
          <w:sz w:val="27"/>
          <w:szCs w:val="27"/>
        </w:rPr>
        <w:tab/>
        <w:t>осуществляющей</w:t>
      </w:r>
      <w:r w:rsidRPr="00864A25">
        <w:rPr>
          <w:color w:val="000000"/>
          <w:sz w:val="27"/>
          <w:szCs w:val="27"/>
        </w:rPr>
        <w:tab/>
        <w:t>образовательную</w:t>
      </w:r>
      <w:r w:rsidRPr="00864A25">
        <w:rPr>
          <w:color w:val="000000"/>
          <w:sz w:val="27"/>
          <w:szCs w:val="27"/>
        </w:rPr>
        <w:tab/>
        <w:t xml:space="preserve">деятельность, в которой он обучается, подтверждающую успешное прохождение им промежуточной аттестации не менее чем за три года обучения по образовательной программе высшего образования по специальностям и направлениям подготовки «Образование и педагогические науки» (для допуска к занятию педагогической деятельностью по основным общеобразовательным программам) или не менее чем за два года обучения по образовательным программам высшего образования по специальностям и направлениям подготовки, соответствующим </w:t>
      </w:r>
      <w:r w:rsidRPr="00864A25">
        <w:rPr>
          <w:color w:val="000000"/>
          <w:sz w:val="27"/>
          <w:szCs w:val="27"/>
        </w:rPr>
        <w:lastRenderedPageBreak/>
        <w:t>направленности дополнительных общеобразовательных программ (для допуска к занятию педагогической деятельностью по дополнительным общеобразовательным программам), с указанием перечня освоенных обучающимся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864A25" w:rsidRPr="00864A25" w:rsidRDefault="00864A25" w:rsidP="00864A25">
      <w:pPr>
        <w:shd w:val="clear" w:color="auto" w:fill="FFFFFF"/>
        <w:spacing w:line="322" w:lineRule="exact"/>
        <w:jc w:val="both"/>
        <w:rPr>
          <w:color w:val="000000"/>
          <w:sz w:val="27"/>
          <w:szCs w:val="27"/>
        </w:rPr>
      </w:pPr>
      <w:r w:rsidRPr="00864A25">
        <w:rPr>
          <w:b/>
          <w:color w:val="000000"/>
          <w:sz w:val="27"/>
          <w:szCs w:val="27"/>
        </w:rPr>
        <w:t>4.1.8.</w:t>
      </w:r>
      <w:r w:rsidRPr="00864A25">
        <w:rPr>
          <w:color w:val="000000"/>
          <w:sz w:val="27"/>
          <w:szCs w:val="27"/>
        </w:rPr>
        <w:tab/>
        <w:t>Работодатель проверяет документы, представленные обучающимся, на предмет отсутствия ограничений к занятию педагогической деятельностью, предусмотренных статьей 331 Трудового кодекса Российской Федерации.</w:t>
      </w:r>
    </w:p>
    <w:p w:rsidR="00864A25" w:rsidRPr="00864A25" w:rsidRDefault="00864A25" w:rsidP="00864A25">
      <w:pPr>
        <w:shd w:val="clear" w:color="auto" w:fill="FFFFFF"/>
        <w:spacing w:line="322" w:lineRule="exact"/>
        <w:jc w:val="both"/>
        <w:rPr>
          <w:color w:val="000000"/>
          <w:sz w:val="27"/>
          <w:szCs w:val="27"/>
        </w:rPr>
      </w:pPr>
      <w:r w:rsidRPr="00864A25">
        <w:rPr>
          <w:b/>
          <w:color w:val="000000"/>
          <w:sz w:val="27"/>
          <w:szCs w:val="27"/>
        </w:rPr>
        <w:t>4.1.9.</w:t>
      </w:r>
      <w:r w:rsidRPr="00864A25">
        <w:rPr>
          <w:b/>
          <w:color w:val="000000"/>
          <w:sz w:val="27"/>
          <w:szCs w:val="27"/>
        </w:rPr>
        <w:tab/>
      </w:r>
      <w:r w:rsidRPr="00864A25">
        <w:rPr>
          <w:color w:val="000000"/>
          <w:sz w:val="27"/>
          <w:szCs w:val="27"/>
        </w:rPr>
        <w:t>В случае представления обучающимся неполного комплекта документов, указанных в пункте 3 настоящего Порядка, или выявления у обучающегося ограничений к занятию педагогической деятельностью, предусмотренных статьей 331 Трудового кодекса</w:t>
      </w:r>
      <w:r w:rsidR="0021328D">
        <w:rPr>
          <w:color w:val="000000"/>
          <w:sz w:val="27"/>
          <w:szCs w:val="27"/>
        </w:rPr>
        <w:t xml:space="preserve"> Российской Федерации</w:t>
      </w:r>
      <w:r w:rsidRPr="00864A25">
        <w:rPr>
          <w:color w:val="000000"/>
          <w:sz w:val="27"/>
          <w:szCs w:val="27"/>
        </w:rPr>
        <w:t>, работодатель возвращает представленные документы обучающемуся с указанием причин возврата.</w:t>
      </w:r>
    </w:p>
    <w:p w:rsidR="00864A25" w:rsidRPr="00864A25" w:rsidRDefault="00864A25" w:rsidP="00864A25">
      <w:pPr>
        <w:shd w:val="clear" w:color="auto" w:fill="FFFFFF"/>
        <w:spacing w:line="322" w:lineRule="exact"/>
        <w:jc w:val="both"/>
        <w:rPr>
          <w:color w:val="000000"/>
          <w:sz w:val="27"/>
          <w:szCs w:val="27"/>
        </w:rPr>
      </w:pPr>
      <w:r w:rsidRPr="00864A25">
        <w:rPr>
          <w:b/>
          <w:color w:val="000000"/>
          <w:sz w:val="27"/>
          <w:szCs w:val="27"/>
        </w:rPr>
        <w:t xml:space="preserve">4.1.10. </w:t>
      </w:r>
      <w:r w:rsidRPr="00864A25">
        <w:rPr>
          <w:color w:val="000000"/>
          <w:sz w:val="27"/>
          <w:szCs w:val="27"/>
        </w:rPr>
        <w:tab/>
        <w:t>С обучающимся, представившим полный комплект документов, предусмотренных пунктом 3 настоящего Порядка и не имеющим ограничений к занятию педагогической деятельностью, предусмотренных статьей 331 Трудового кодекса Российской Федерации, работодатель проводит собеседование с целью оценки подготовленности обучающегося к занятию педагогической деятельностью по основным или дополнительным общеобразовательным программам, а также с целью определения соответствия образовательной программы высшего образования направленности дополнительной общеобразовательной программы (в отношении обучающихся, претендующих на занятие педагогической деятельностью по дополнительным общеобразовательным программам).</w:t>
      </w:r>
    </w:p>
    <w:p w:rsidR="00864A25" w:rsidRPr="00864A25" w:rsidRDefault="00864A25" w:rsidP="00864A25">
      <w:pPr>
        <w:jc w:val="both"/>
        <w:rPr>
          <w:color w:val="000000"/>
          <w:sz w:val="27"/>
          <w:szCs w:val="27"/>
        </w:rPr>
      </w:pPr>
      <w:r w:rsidRPr="00864A25">
        <w:rPr>
          <w:b/>
          <w:color w:val="000000"/>
          <w:sz w:val="27"/>
          <w:szCs w:val="27"/>
        </w:rPr>
        <w:t>4.1.11.</w:t>
      </w:r>
      <w:r w:rsidRPr="00864A25">
        <w:rPr>
          <w:color w:val="000000"/>
          <w:sz w:val="27"/>
          <w:szCs w:val="27"/>
        </w:rPr>
        <w:t xml:space="preserve"> Решение о допуске обучающегося к педагогической деятельности принимается работодателем по результатам проведенного с ним собеседования. В случае принятия решения о допуске обучающегося к педагогической деятельности работодатель заключает с ним трудовой договор в соответствии с Трудовым кодексом Российской Федерации.</w:t>
      </w:r>
    </w:p>
    <w:p w:rsidR="00864A25" w:rsidRPr="000C3AEC" w:rsidRDefault="00D31858" w:rsidP="00D31858">
      <w:pPr>
        <w:numPr>
          <w:ilvl w:val="2"/>
          <w:numId w:val="40"/>
        </w:numPr>
        <w:tabs>
          <w:tab w:val="left" w:pos="0"/>
        </w:tabs>
        <w:ind w:left="0" w:firstLine="0"/>
        <w:jc w:val="both"/>
        <w:rPr>
          <w:color w:val="000000"/>
          <w:sz w:val="27"/>
          <w:szCs w:val="27"/>
        </w:rPr>
      </w:pPr>
      <w:r w:rsidRPr="000C3AEC">
        <w:rPr>
          <w:color w:val="000000"/>
          <w:sz w:val="27"/>
          <w:szCs w:val="27"/>
        </w:rPr>
        <w:t>Прием на работу оформляется трудовым договором. Работодатель вправе издать на основании заключенного трудового договора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864A25" w:rsidRPr="00864A25" w:rsidRDefault="00864A25" w:rsidP="00864A25">
      <w:pPr>
        <w:numPr>
          <w:ilvl w:val="2"/>
          <w:numId w:val="40"/>
        </w:numPr>
        <w:tabs>
          <w:tab w:val="left" w:pos="0"/>
        </w:tabs>
        <w:ind w:left="0" w:firstLine="0"/>
        <w:jc w:val="both"/>
        <w:rPr>
          <w:color w:val="000000"/>
          <w:sz w:val="27"/>
          <w:szCs w:val="27"/>
        </w:rPr>
      </w:pPr>
      <w:r w:rsidRPr="00864A25">
        <w:rPr>
          <w:b/>
          <w:color w:val="000000"/>
          <w:sz w:val="27"/>
          <w:szCs w:val="27"/>
        </w:rPr>
        <w:t xml:space="preserve"> </w:t>
      </w:r>
      <w:r w:rsidRPr="00864A25">
        <w:rPr>
          <w:color w:val="000000"/>
          <w:sz w:val="27"/>
          <w:szCs w:val="27"/>
        </w:rPr>
        <w:t>В соответствии с приказом о приеме на работу, Работодатель обязан в недельный срок сделать запись в трудовой книжке работника согласно Инструкции о порядке ведения трудовых книжек на предприятиях, в учреждениях и организациях.</w:t>
      </w:r>
    </w:p>
    <w:p w:rsidR="00864A25" w:rsidRPr="00864A25" w:rsidRDefault="00864A25" w:rsidP="00864A25">
      <w:pPr>
        <w:jc w:val="both"/>
        <w:rPr>
          <w:color w:val="000000"/>
          <w:sz w:val="27"/>
          <w:szCs w:val="27"/>
        </w:rPr>
      </w:pPr>
      <w:r w:rsidRPr="00864A25">
        <w:rPr>
          <w:color w:val="000000"/>
          <w:sz w:val="27"/>
          <w:szCs w:val="27"/>
        </w:rPr>
        <w:t>На работающих по совместительству трудовые книжки ведутся по основному месту работы.</w:t>
      </w:r>
    </w:p>
    <w:p w:rsidR="00864A25" w:rsidRPr="0021328D" w:rsidRDefault="00864A25" w:rsidP="00732B40">
      <w:pPr>
        <w:pStyle w:val="afa"/>
        <w:numPr>
          <w:ilvl w:val="2"/>
          <w:numId w:val="40"/>
        </w:numPr>
        <w:tabs>
          <w:tab w:val="left" w:pos="142"/>
        </w:tabs>
        <w:ind w:left="0" w:firstLine="0"/>
        <w:jc w:val="both"/>
        <w:rPr>
          <w:color w:val="000000"/>
          <w:sz w:val="27"/>
          <w:szCs w:val="27"/>
        </w:rPr>
      </w:pPr>
      <w:r w:rsidRPr="0021328D">
        <w:rPr>
          <w:color w:val="000000"/>
          <w:sz w:val="27"/>
          <w:szCs w:val="27"/>
        </w:rPr>
        <w:lastRenderedPageBreak/>
        <w:t>Трудовые книжки работников хранятся в Учреждении. Бланки трудовых книжек и вкладышей к ним хранятся как документы строгой отчетности.</w:t>
      </w:r>
    </w:p>
    <w:p w:rsidR="00864A25" w:rsidRPr="00864A25" w:rsidRDefault="00864A25" w:rsidP="00864A25">
      <w:pPr>
        <w:jc w:val="both"/>
        <w:rPr>
          <w:color w:val="000000"/>
          <w:sz w:val="27"/>
          <w:szCs w:val="27"/>
        </w:rPr>
      </w:pPr>
      <w:r w:rsidRPr="00864A25">
        <w:rPr>
          <w:color w:val="000000"/>
          <w:sz w:val="27"/>
          <w:szCs w:val="27"/>
        </w:rPr>
        <w:t>Трудовые книжки руководителей Учреждений хранятся в органах управления образования.</w:t>
      </w:r>
    </w:p>
    <w:p w:rsidR="00864A25" w:rsidRPr="00864A25" w:rsidRDefault="00864A25" w:rsidP="00864A25">
      <w:pPr>
        <w:tabs>
          <w:tab w:val="left" w:pos="802"/>
        </w:tabs>
        <w:jc w:val="both"/>
        <w:rPr>
          <w:color w:val="000000"/>
          <w:sz w:val="27"/>
          <w:szCs w:val="27"/>
        </w:rPr>
      </w:pPr>
      <w:r w:rsidRPr="00864A25">
        <w:rPr>
          <w:b/>
          <w:color w:val="000000"/>
          <w:sz w:val="27"/>
          <w:szCs w:val="27"/>
        </w:rPr>
        <w:t>4.1.15.</w:t>
      </w:r>
      <w:r w:rsidR="0021328D">
        <w:rPr>
          <w:b/>
          <w:color w:val="000000"/>
          <w:sz w:val="27"/>
          <w:szCs w:val="27"/>
        </w:rPr>
        <w:t xml:space="preserve"> </w:t>
      </w:r>
      <w:r w:rsidRPr="00864A25">
        <w:rPr>
          <w:color w:val="000000"/>
          <w:sz w:val="27"/>
          <w:szCs w:val="27"/>
        </w:rPr>
        <w:t>С каждой записью, вносимой на основании приказа в трудовую книжку, Работодатель обязан ознакомить ее владельцев под роспись в личной карточке.</w:t>
      </w:r>
    </w:p>
    <w:p w:rsidR="00864A25" w:rsidRPr="00864A25" w:rsidRDefault="00864A25" w:rsidP="00864A25">
      <w:pPr>
        <w:tabs>
          <w:tab w:val="left" w:pos="870"/>
        </w:tabs>
        <w:jc w:val="both"/>
        <w:rPr>
          <w:color w:val="000000"/>
          <w:sz w:val="27"/>
          <w:szCs w:val="27"/>
        </w:rPr>
      </w:pPr>
      <w:r w:rsidRPr="00864A25">
        <w:rPr>
          <w:b/>
          <w:color w:val="000000"/>
          <w:sz w:val="27"/>
          <w:szCs w:val="27"/>
        </w:rPr>
        <w:t>4.1.16.</w:t>
      </w:r>
      <w:r w:rsidR="0021328D">
        <w:rPr>
          <w:b/>
          <w:color w:val="000000"/>
          <w:sz w:val="27"/>
          <w:szCs w:val="27"/>
        </w:rPr>
        <w:t xml:space="preserve"> </w:t>
      </w:r>
      <w:r w:rsidRPr="00864A25">
        <w:rPr>
          <w:color w:val="000000"/>
          <w:sz w:val="27"/>
          <w:szCs w:val="27"/>
        </w:rPr>
        <w:t>На каждого работника Учреждения ведется личное дело, состоящее из заверенной копии приказа о приеме на работу, копии документа об образовании и (или) профессиональной подготовке, медицинского заключения об отсутствии противопоказаний к работе в Учреждении, документов, предъявляемых при приеме на работу вместо трудовой книжки, аттестационного листа.</w:t>
      </w:r>
    </w:p>
    <w:p w:rsidR="00864A25" w:rsidRPr="00864A25" w:rsidRDefault="00864A25" w:rsidP="00864A25">
      <w:pPr>
        <w:jc w:val="both"/>
        <w:rPr>
          <w:color w:val="000000"/>
          <w:sz w:val="27"/>
          <w:szCs w:val="27"/>
        </w:rPr>
      </w:pPr>
      <w:r w:rsidRPr="00864A25">
        <w:rPr>
          <w:color w:val="000000"/>
          <w:sz w:val="27"/>
          <w:szCs w:val="27"/>
        </w:rPr>
        <w:t>Здесь же хранится один экземпляр письменного трудового договора (контракта).</w:t>
      </w:r>
    </w:p>
    <w:p w:rsidR="00864A25" w:rsidRPr="00864A25" w:rsidRDefault="00864A25" w:rsidP="00864A25">
      <w:pPr>
        <w:tabs>
          <w:tab w:val="left" w:pos="961"/>
        </w:tabs>
        <w:jc w:val="both"/>
        <w:rPr>
          <w:color w:val="000000"/>
          <w:sz w:val="27"/>
          <w:szCs w:val="27"/>
        </w:rPr>
      </w:pPr>
      <w:r w:rsidRPr="00864A25">
        <w:rPr>
          <w:b/>
          <w:color w:val="000000"/>
          <w:sz w:val="27"/>
          <w:szCs w:val="27"/>
        </w:rPr>
        <w:t>4.1.17.</w:t>
      </w:r>
      <w:r w:rsidR="0021328D">
        <w:rPr>
          <w:b/>
          <w:color w:val="000000"/>
          <w:sz w:val="27"/>
          <w:szCs w:val="27"/>
        </w:rPr>
        <w:t xml:space="preserve"> </w:t>
      </w:r>
      <w:r w:rsidRPr="00864A25">
        <w:rPr>
          <w:color w:val="000000"/>
          <w:sz w:val="27"/>
          <w:szCs w:val="27"/>
        </w:rPr>
        <w:t>Работодатель вправе предложить работнику заполнить листок по учету кадров, анкету, автобиографию для приобщения к личному делу.</w:t>
      </w:r>
    </w:p>
    <w:p w:rsidR="00864A25" w:rsidRPr="00864A25" w:rsidRDefault="00864A25" w:rsidP="00864A25">
      <w:pPr>
        <w:tabs>
          <w:tab w:val="left" w:pos="894"/>
        </w:tabs>
        <w:jc w:val="both"/>
        <w:rPr>
          <w:color w:val="000000"/>
          <w:sz w:val="27"/>
          <w:szCs w:val="27"/>
        </w:rPr>
      </w:pPr>
      <w:r w:rsidRPr="00864A25">
        <w:rPr>
          <w:b/>
          <w:color w:val="000000"/>
          <w:sz w:val="27"/>
          <w:szCs w:val="27"/>
        </w:rPr>
        <w:t>4.1.18.</w:t>
      </w:r>
      <w:r w:rsidR="0021328D">
        <w:rPr>
          <w:b/>
          <w:color w:val="000000"/>
          <w:sz w:val="27"/>
          <w:szCs w:val="27"/>
        </w:rPr>
        <w:t xml:space="preserve"> </w:t>
      </w:r>
      <w:r w:rsidRPr="00864A25">
        <w:rPr>
          <w:color w:val="000000"/>
          <w:sz w:val="27"/>
          <w:szCs w:val="27"/>
        </w:rPr>
        <w:t>Личное дело работника хранится в учреждении, в том числе и после увольнения, до достижения им возраста 75 лет.</w:t>
      </w:r>
    </w:p>
    <w:p w:rsidR="00864A25" w:rsidRPr="00864A25" w:rsidRDefault="00864A25" w:rsidP="00864A25">
      <w:pPr>
        <w:tabs>
          <w:tab w:val="left" w:pos="942"/>
        </w:tabs>
        <w:jc w:val="both"/>
        <w:rPr>
          <w:color w:val="000000"/>
          <w:sz w:val="27"/>
          <w:szCs w:val="27"/>
        </w:rPr>
      </w:pPr>
      <w:r w:rsidRPr="00864A25">
        <w:rPr>
          <w:b/>
          <w:color w:val="000000"/>
          <w:sz w:val="27"/>
          <w:szCs w:val="27"/>
        </w:rPr>
        <w:t>4.1.19.</w:t>
      </w:r>
      <w:r w:rsidR="0021328D">
        <w:rPr>
          <w:b/>
          <w:color w:val="000000"/>
          <w:sz w:val="27"/>
          <w:szCs w:val="27"/>
        </w:rPr>
        <w:t xml:space="preserve"> </w:t>
      </w:r>
      <w:r w:rsidRPr="00864A25">
        <w:rPr>
          <w:color w:val="000000"/>
          <w:sz w:val="27"/>
          <w:szCs w:val="27"/>
        </w:rPr>
        <w:t>О приеме работника в Учреждение делается запись в Книге учета личного состава.</w:t>
      </w:r>
    </w:p>
    <w:p w:rsidR="00864A25" w:rsidRPr="00864A25" w:rsidRDefault="00864A25" w:rsidP="00864A25">
      <w:pPr>
        <w:tabs>
          <w:tab w:val="left" w:pos="894"/>
          <w:tab w:val="left" w:pos="7734"/>
        </w:tabs>
        <w:jc w:val="both"/>
        <w:rPr>
          <w:color w:val="000000"/>
          <w:sz w:val="27"/>
          <w:szCs w:val="27"/>
        </w:rPr>
      </w:pPr>
      <w:r w:rsidRPr="00864A25">
        <w:rPr>
          <w:b/>
          <w:color w:val="000000"/>
          <w:sz w:val="27"/>
          <w:szCs w:val="27"/>
        </w:rPr>
        <w:t>4.1.20.</w:t>
      </w:r>
      <w:r w:rsidR="0021328D">
        <w:rPr>
          <w:b/>
          <w:color w:val="000000"/>
          <w:sz w:val="27"/>
          <w:szCs w:val="27"/>
        </w:rPr>
        <w:t xml:space="preserve"> </w:t>
      </w:r>
      <w:r w:rsidRPr="00864A25">
        <w:rPr>
          <w:color w:val="000000"/>
          <w:sz w:val="27"/>
          <w:szCs w:val="27"/>
        </w:rPr>
        <w:t>При приеме на работу Работодатель должен ознакомить работника (под роспись) с учредительными документами и локальными правовыми актами Учреждения, соблюдения которых для него обязательно, а именно: Уставом МБУДО ДДТ Валуйского р-на, Правилами внутреннего трудового распорядка, Коллективным трудовым договором, должностной инструкцией, Инструкцией по охране труда, Правилами по технике безопасности, Пожарной безопасности, санитарно-гигиеническими и другими нормативно-правовыми актами Учреждения, упомянутыми в трудовом договоре (контракте).</w:t>
      </w:r>
    </w:p>
    <w:p w:rsidR="00864A25" w:rsidRPr="00864A25" w:rsidRDefault="00864A25" w:rsidP="00864A25">
      <w:pPr>
        <w:jc w:val="both"/>
        <w:rPr>
          <w:color w:val="000000"/>
          <w:sz w:val="27"/>
          <w:szCs w:val="27"/>
        </w:rPr>
      </w:pPr>
      <w:r w:rsidRPr="00864A25">
        <w:rPr>
          <w:color w:val="000000"/>
          <w:sz w:val="27"/>
          <w:szCs w:val="27"/>
        </w:rPr>
        <w:t>По общему правилу работник не несет ответственности за невыполнение требований нормативно-правовых актов, с которыми не был ознакомлен.</w:t>
      </w:r>
    </w:p>
    <w:p w:rsidR="00864A25" w:rsidRPr="00864A25" w:rsidRDefault="00864A25" w:rsidP="00864A25">
      <w:pPr>
        <w:numPr>
          <w:ilvl w:val="0"/>
          <w:numId w:val="29"/>
        </w:numPr>
        <w:tabs>
          <w:tab w:val="left" w:pos="510"/>
        </w:tabs>
        <w:jc w:val="both"/>
        <w:rPr>
          <w:color w:val="000000"/>
          <w:sz w:val="27"/>
          <w:szCs w:val="27"/>
        </w:rPr>
      </w:pPr>
      <w:r w:rsidRPr="00864A25">
        <w:rPr>
          <w:color w:val="000000"/>
          <w:sz w:val="27"/>
          <w:szCs w:val="27"/>
        </w:rPr>
        <w:t>Отказ в приеме на работу.</w:t>
      </w:r>
    </w:p>
    <w:p w:rsidR="00864A25" w:rsidRPr="00864A25" w:rsidRDefault="00864A25" w:rsidP="00864A25">
      <w:pPr>
        <w:numPr>
          <w:ilvl w:val="0"/>
          <w:numId w:val="30"/>
        </w:numPr>
        <w:tabs>
          <w:tab w:val="left" w:pos="927"/>
        </w:tabs>
        <w:jc w:val="both"/>
        <w:rPr>
          <w:color w:val="000000"/>
          <w:sz w:val="27"/>
          <w:szCs w:val="27"/>
        </w:rPr>
      </w:pPr>
      <w:r w:rsidRPr="00864A25">
        <w:rPr>
          <w:color w:val="000000"/>
          <w:sz w:val="27"/>
          <w:szCs w:val="27"/>
        </w:rPr>
        <w:t>Подбор и расстановка кадров относится к компетенции администрации Учреждения, поэтому отказ администрации в заключении трудового договора не может быть оспорен в судебном порядке, за исключением случаев, предусмотренных законом.</w:t>
      </w:r>
    </w:p>
    <w:p w:rsidR="00864A25" w:rsidRDefault="00864A25" w:rsidP="00864A25">
      <w:pPr>
        <w:numPr>
          <w:ilvl w:val="0"/>
          <w:numId w:val="30"/>
        </w:numPr>
        <w:tabs>
          <w:tab w:val="left" w:pos="754"/>
        </w:tabs>
        <w:jc w:val="both"/>
        <w:rPr>
          <w:color w:val="000000"/>
          <w:sz w:val="27"/>
          <w:szCs w:val="27"/>
        </w:rPr>
      </w:pPr>
      <w:r w:rsidRPr="00864A25">
        <w:rPr>
          <w:color w:val="000000"/>
          <w:sz w:val="27"/>
          <w:szCs w:val="27"/>
        </w:rPr>
        <w:t>Законодательством предусмотрены случаи, когда Работодатель обязан заключить трудовой договор с ранее работающим на МБУДО ДДТ Валуйского р-на работником.</w:t>
      </w:r>
    </w:p>
    <w:tbl>
      <w:tblPr>
        <w:tblW w:w="0" w:type="auto"/>
        <w:tblCellSpacing w:w="15" w:type="dxa"/>
        <w:tblLook w:val="04A0" w:firstRow="1" w:lastRow="0" w:firstColumn="1" w:lastColumn="0" w:noHBand="0" w:noVBand="1"/>
      </w:tblPr>
      <w:tblGrid>
        <w:gridCol w:w="9444"/>
      </w:tblGrid>
      <w:tr w:rsidR="004D61D2" w:rsidRPr="004D61D2" w:rsidTr="004D61D2">
        <w:trPr>
          <w:tblCellSpacing w:w="15" w:type="dxa"/>
        </w:trPr>
        <w:tc>
          <w:tcPr>
            <w:tcW w:w="0" w:type="auto"/>
            <w:tcMar>
              <w:top w:w="15" w:type="dxa"/>
              <w:left w:w="15" w:type="dxa"/>
              <w:bottom w:w="15" w:type="dxa"/>
              <w:right w:w="15" w:type="dxa"/>
            </w:tcMar>
            <w:vAlign w:val="center"/>
            <w:hideMark/>
          </w:tcPr>
          <w:p w:rsidR="004D61D2" w:rsidRPr="004D61D2" w:rsidRDefault="004D61D2" w:rsidP="004D61D2">
            <w:pPr>
              <w:suppressAutoHyphens/>
              <w:jc w:val="both"/>
              <w:rPr>
                <w:sz w:val="27"/>
                <w:szCs w:val="27"/>
                <w:lang w:eastAsia="ar-SA"/>
              </w:rPr>
            </w:pPr>
            <w:r w:rsidRPr="004D61D2">
              <w:rPr>
                <w:b/>
                <w:sz w:val="27"/>
                <w:szCs w:val="27"/>
                <w:lang w:eastAsia="ar-SA"/>
              </w:rPr>
              <w:t>4.2.3.</w:t>
            </w:r>
            <w:r w:rsidRPr="004D61D2">
              <w:rPr>
                <w:sz w:val="27"/>
                <w:szCs w:val="27"/>
                <w:lang w:eastAsia="ar-SA"/>
              </w:rPr>
              <w:t xml:space="preserve">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tc>
      </w:tr>
      <w:tr w:rsidR="004D61D2" w:rsidRPr="004D61D2" w:rsidTr="004D61D2">
        <w:trPr>
          <w:tblCellSpacing w:w="15" w:type="dxa"/>
        </w:trPr>
        <w:tc>
          <w:tcPr>
            <w:tcW w:w="0" w:type="auto"/>
            <w:tcMar>
              <w:top w:w="15" w:type="dxa"/>
              <w:left w:w="15" w:type="dxa"/>
              <w:bottom w:w="15" w:type="dxa"/>
              <w:right w:w="15" w:type="dxa"/>
            </w:tcMar>
            <w:vAlign w:val="center"/>
            <w:hideMark/>
          </w:tcPr>
          <w:p w:rsidR="004D61D2" w:rsidRPr="004D61D2" w:rsidRDefault="004D61D2" w:rsidP="00301EBA">
            <w:pPr>
              <w:suppressAutoHyphens/>
              <w:jc w:val="both"/>
              <w:rPr>
                <w:sz w:val="27"/>
                <w:szCs w:val="27"/>
                <w:lang w:eastAsia="ar-SA"/>
              </w:rPr>
            </w:pPr>
            <w:r w:rsidRPr="004D61D2">
              <w:rPr>
                <w:b/>
                <w:sz w:val="27"/>
                <w:szCs w:val="27"/>
                <w:lang w:eastAsia="ar-SA"/>
              </w:rPr>
              <w:t>4.2.</w:t>
            </w:r>
            <w:r w:rsidR="00301EBA">
              <w:rPr>
                <w:b/>
                <w:sz w:val="27"/>
                <w:szCs w:val="27"/>
                <w:lang w:eastAsia="ar-SA"/>
              </w:rPr>
              <w:t>4.</w:t>
            </w:r>
            <w:r w:rsidRPr="004D61D2">
              <w:rPr>
                <w:sz w:val="27"/>
                <w:szCs w:val="27"/>
                <w:lang w:eastAsia="ar-SA"/>
              </w:rPr>
              <w:t>. К педагогической деятельности не допускаются лица:</w:t>
            </w:r>
          </w:p>
        </w:tc>
      </w:tr>
      <w:tr w:rsidR="004D61D2" w:rsidRPr="004D61D2" w:rsidTr="004D61D2">
        <w:trPr>
          <w:tblCellSpacing w:w="15" w:type="dxa"/>
        </w:trPr>
        <w:tc>
          <w:tcPr>
            <w:tcW w:w="0" w:type="auto"/>
            <w:tcMar>
              <w:top w:w="15" w:type="dxa"/>
              <w:left w:w="15" w:type="dxa"/>
              <w:bottom w:w="15" w:type="dxa"/>
              <w:right w:w="15" w:type="dxa"/>
            </w:tcMar>
            <w:vAlign w:val="center"/>
            <w:hideMark/>
          </w:tcPr>
          <w:p w:rsidR="004D61D2" w:rsidRPr="004D61D2" w:rsidRDefault="004D61D2" w:rsidP="004D61D2">
            <w:pPr>
              <w:suppressAutoHyphens/>
              <w:jc w:val="both"/>
              <w:rPr>
                <w:sz w:val="27"/>
                <w:szCs w:val="27"/>
                <w:lang w:eastAsia="ar-SA"/>
              </w:rPr>
            </w:pPr>
            <w:r w:rsidRPr="004D61D2">
              <w:rPr>
                <w:sz w:val="27"/>
                <w:szCs w:val="27"/>
                <w:lang w:eastAsia="ar-SA"/>
              </w:rPr>
              <w:t>а) лишенные права заниматься педагогической деятельностью в соответствии с вступившим в законную силу приговором суда;</w:t>
            </w:r>
          </w:p>
        </w:tc>
      </w:tr>
      <w:tr w:rsidR="004D61D2" w:rsidRPr="004D61D2" w:rsidTr="004D61D2">
        <w:trPr>
          <w:tblCellSpacing w:w="15" w:type="dxa"/>
        </w:trPr>
        <w:tc>
          <w:tcPr>
            <w:tcW w:w="0" w:type="auto"/>
            <w:tcMar>
              <w:top w:w="15" w:type="dxa"/>
              <w:left w:w="15" w:type="dxa"/>
              <w:bottom w:w="15" w:type="dxa"/>
              <w:right w:w="15" w:type="dxa"/>
            </w:tcMar>
            <w:vAlign w:val="center"/>
            <w:hideMark/>
          </w:tcPr>
          <w:p w:rsidR="004D61D2" w:rsidRPr="004D61D2" w:rsidRDefault="004D61D2" w:rsidP="00301EBA">
            <w:pPr>
              <w:suppressAutoHyphens/>
              <w:jc w:val="both"/>
              <w:rPr>
                <w:sz w:val="27"/>
                <w:szCs w:val="27"/>
                <w:lang w:eastAsia="ar-SA"/>
              </w:rPr>
            </w:pPr>
            <w:r w:rsidRPr="004D61D2">
              <w:rPr>
                <w:sz w:val="27"/>
                <w:szCs w:val="27"/>
                <w:lang w:eastAsia="ar-SA"/>
              </w:rPr>
              <w:t xml:space="preserve">б) имеющие или имевшие судимость, подвергавшиеся уголовному </w:t>
            </w:r>
            <w:r w:rsidRPr="004D61D2">
              <w:rPr>
                <w:sz w:val="27"/>
                <w:szCs w:val="27"/>
                <w:lang w:eastAsia="ar-SA"/>
              </w:rPr>
              <w:lastRenderedPageBreak/>
              <w:t xml:space="preserve">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w:t>
            </w:r>
            <w:r w:rsidR="00301EBA">
              <w:rPr>
                <w:sz w:val="27"/>
                <w:szCs w:val="27"/>
                <w:lang w:eastAsia="ar-SA"/>
              </w:rPr>
              <w:t>4</w:t>
            </w:r>
            <w:r w:rsidRPr="004D61D2">
              <w:rPr>
                <w:sz w:val="27"/>
                <w:szCs w:val="27"/>
                <w:lang w:eastAsia="ar-SA"/>
              </w:rPr>
              <w:t>.2.</w:t>
            </w:r>
            <w:r w:rsidR="00301EBA">
              <w:rPr>
                <w:sz w:val="27"/>
                <w:szCs w:val="27"/>
                <w:lang w:eastAsia="ar-SA"/>
              </w:rPr>
              <w:t>5</w:t>
            </w:r>
            <w:r w:rsidRPr="004D61D2">
              <w:rPr>
                <w:sz w:val="27"/>
                <w:szCs w:val="27"/>
                <w:lang w:eastAsia="ar-SA"/>
              </w:rPr>
              <w:t xml:space="preserve">. настоящих Правил внутреннего трудового распорядка </w:t>
            </w:r>
            <w:r w:rsidR="00301EBA">
              <w:rPr>
                <w:sz w:val="27"/>
                <w:szCs w:val="27"/>
                <w:lang w:eastAsia="ar-SA"/>
              </w:rPr>
              <w:t>МБУДО ДДТ Валуйского р-на</w:t>
            </w:r>
            <w:r w:rsidRPr="004D61D2">
              <w:rPr>
                <w:sz w:val="27"/>
                <w:szCs w:val="27"/>
                <w:lang w:eastAsia="ar-SA"/>
              </w:rPr>
              <w:t>;</w:t>
            </w:r>
          </w:p>
        </w:tc>
      </w:tr>
      <w:tr w:rsidR="004D61D2" w:rsidRPr="004D61D2" w:rsidTr="004D61D2">
        <w:trPr>
          <w:tblCellSpacing w:w="15" w:type="dxa"/>
        </w:trPr>
        <w:tc>
          <w:tcPr>
            <w:tcW w:w="0" w:type="auto"/>
            <w:tcMar>
              <w:top w:w="15" w:type="dxa"/>
              <w:left w:w="15" w:type="dxa"/>
              <w:bottom w:w="15" w:type="dxa"/>
              <w:right w:w="15" w:type="dxa"/>
            </w:tcMar>
            <w:vAlign w:val="center"/>
            <w:hideMark/>
          </w:tcPr>
          <w:p w:rsidR="004D61D2" w:rsidRPr="004D61D2" w:rsidRDefault="004D61D2" w:rsidP="004D61D2">
            <w:pPr>
              <w:suppressAutoHyphens/>
              <w:jc w:val="both"/>
              <w:rPr>
                <w:sz w:val="27"/>
                <w:szCs w:val="27"/>
                <w:lang w:eastAsia="ar-SA"/>
              </w:rPr>
            </w:pPr>
            <w:r w:rsidRPr="004D61D2">
              <w:rPr>
                <w:sz w:val="27"/>
                <w:szCs w:val="27"/>
                <w:lang w:eastAsia="ar-SA"/>
              </w:rPr>
              <w:lastRenderedPageBreak/>
              <w:t>в) имеющие неснятую или непогашенную судимость за иные умышленные тяжкие и особо тяжкие преступления, не указанные в пункте б);</w:t>
            </w:r>
          </w:p>
        </w:tc>
      </w:tr>
      <w:tr w:rsidR="004D61D2" w:rsidRPr="004D61D2" w:rsidTr="004D61D2">
        <w:trPr>
          <w:tblCellSpacing w:w="15" w:type="dxa"/>
        </w:trPr>
        <w:tc>
          <w:tcPr>
            <w:tcW w:w="0" w:type="auto"/>
            <w:tcMar>
              <w:top w:w="15" w:type="dxa"/>
              <w:left w:w="15" w:type="dxa"/>
              <w:bottom w:w="15" w:type="dxa"/>
              <w:right w:w="15" w:type="dxa"/>
            </w:tcMar>
            <w:vAlign w:val="center"/>
            <w:hideMark/>
          </w:tcPr>
          <w:p w:rsidR="004D61D2" w:rsidRPr="004D61D2" w:rsidRDefault="004D61D2" w:rsidP="004D61D2">
            <w:pPr>
              <w:suppressAutoHyphens/>
              <w:jc w:val="both"/>
              <w:rPr>
                <w:sz w:val="27"/>
                <w:szCs w:val="27"/>
                <w:lang w:eastAsia="ar-SA"/>
              </w:rPr>
            </w:pPr>
            <w:r w:rsidRPr="004D61D2">
              <w:rPr>
                <w:sz w:val="27"/>
                <w:szCs w:val="27"/>
                <w:lang w:eastAsia="ar-SA"/>
              </w:rPr>
              <w:t>г) признанные недееспособными в установленном федеральным законом порядке;</w:t>
            </w:r>
          </w:p>
        </w:tc>
      </w:tr>
      <w:tr w:rsidR="004D61D2" w:rsidRPr="004D61D2" w:rsidTr="004D61D2">
        <w:trPr>
          <w:tblCellSpacing w:w="15" w:type="dxa"/>
        </w:trPr>
        <w:tc>
          <w:tcPr>
            <w:tcW w:w="0" w:type="auto"/>
            <w:tcMar>
              <w:top w:w="15" w:type="dxa"/>
              <w:left w:w="15" w:type="dxa"/>
              <w:bottom w:w="15" w:type="dxa"/>
              <w:right w:w="15" w:type="dxa"/>
            </w:tcMar>
            <w:vAlign w:val="center"/>
            <w:hideMark/>
          </w:tcPr>
          <w:p w:rsidR="004D61D2" w:rsidRPr="004D61D2" w:rsidRDefault="004D61D2" w:rsidP="004D61D2">
            <w:pPr>
              <w:suppressAutoHyphens/>
              <w:jc w:val="both"/>
              <w:rPr>
                <w:sz w:val="27"/>
                <w:szCs w:val="27"/>
                <w:lang w:eastAsia="ar-SA"/>
              </w:rPr>
            </w:pPr>
            <w:r w:rsidRPr="004D61D2">
              <w:rPr>
                <w:sz w:val="27"/>
                <w:szCs w:val="27"/>
                <w:lang w:eastAsia="ar-SA"/>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tc>
      </w:tr>
      <w:tr w:rsidR="004D61D2" w:rsidRPr="004D61D2" w:rsidTr="004D61D2">
        <w:trPr>
          <w:tblCellSpacing w:w="15" w:type="dxa"/>
        </w:trPr>
        <w:tc>
          <w:tcPr>
            <w:tcW w:w="0" w:type="auto"/>
            <w:tcMar>
              <w:top w:w="15" w:type="dxa"/>
              <w:left w:w="15" w:type="dxa"/>
              <w:bottom w:w="15" w:type="dxa"/>
              <w:right w:w="15" w:type="dxa"/>
            </w:tcMar>
            <w:vAlign w:val="center"/>
            <w:hideMark/>
          </w:tcPr>
          <w:p w:rsidR="004D61D2" w:rsidRPr="004D61D2" w:rsidRDefault="00301EBA" w:rsidP="00301EBA">
            <w:pPr>
              <w:suppressAutoHyphens/>
              <w:jc w:val="both"/>
              <w:rPr>
                <w:sz w:val="27"/>
                <w:szCs w:val="27"/>
                <w:lang w:eastAsia="ar-SA"/>
              </w:rPr>
            </w:pPr>
            <w:r w:rsidRPr="00301EBA">
              <w:rPr>
                <w:b/>
                <w:sz w:val="27"/>
                <w:szCs w:val="27"/>
                <w:lang w:eastAsia="ar-SA"/>
              </w:rPr>
              <w:t>4</w:t>
            </w:r>
            <w:r w:rsidR="004D61D2" w:rsidRPr="004D61D2">
              <w:rPr>
                <w:b/>
                <w:sz w:val="27"/>
                <w:szCs w:val="27"/>
                <w:lang w:eastAsia="ar-SA"/>
              </w:rPr>
              <w:t>.2.</w:t>
            </w:r>
            <w:r w:rsidRPr="00301EBA">
              <w:rPr>
                <w:b/>
                <w:sz w:val="27"/>
                <w:szCs w:val="27"/>
                <w:lang w:eastAsia="ar-SA"/>
              </w:rPr>
              <w:t>5</w:t>
            </w:r>
            <w:r w:rsidR="004D61D2" w:rsidRPr="004D61D2">
              <w:rPr>
                <w:b/>
                <w:sz w:val="27"/>
                <w:szCs w:val="27"/>
                <w:lang w:eastAsia="ar-SA"/>
              </w:rPr>
              <w:t>.</w:t>
            </w:r>
            <w:r w:rsidR="004D61D2" w:rsidRPr="004D61D2">
              <w:rPr>
                <w:sz w:val="27"/>
                <w:szCs w:val="27"/>
                <w:lang w:eastAsia="ar-SA"/>
              </w:rPr>
              <w:t xml:space="preserve">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tc>
      </w:tr>
      <w:tr w:rsidR="004D61D2" w:rsidRPr="004D61D2" w:rsidTr="004D61D2">
        <w:trPr>
          <w:tblCellSpacing w:w="15" w:type="dxa"/>
        </w:trPr>
        <w:tc>
          <w:tcPr>
            <w:tcW w:w="0" w:type="auto"/>
            <w:tcMar>
              <w:top w:w="15" w:type="dxa"/>
              <w:left w:w="15" w:type="dxa"/>
              <w:bottom w:w="15" w:type="dxa"/>
              <w:right w:w="15" w:type="dxa"/>
            </w:tcMar>
            <w:vAlign w:val="center"/>
            <w:hideMark/>
          </w:tcPr>
          <w:p w:rsidR="004D61D2" w:rsidRPr="004D61D2" w:rsidRDefault="00301EBA" w:rsidP="00301EBA">
            <w:pPr>
              <w:suppressAutoHyphens/>
              <w:jc w:val="both"/>
              <w:rPr>
                <w:sz w:val="27"/>
                <w:szCs w:val="27"/>
                <w:lang w:eastAsia="ar-SA"/>
              </w:rPr>
            </w:pPr>
            <w:r w:rsidRPr="00301EBA">
              <w:rPr>
                <w:b/>
                <w:sz w:val="27"/>
                <w:szCs w:val="27"/>
                <w:lang w:eastAsia="ar-SA"/>
              </w:rPr>
              <w:t>4</w:t>
            </w:r>
            <w:r w:rsidR="004D61D2" w:rsidRPr="004D61D2">
              <w:rPr>
                <w:b/>
                <w:sz w:val="27"/>
                <w:szCs w:val="27"/>
                <w:lang w:eastAsia="ar-SA"/>
              </w:rPr>
              <w:t>.2.</w:t>
            </w:r>
            <w:r w:rsidRPr="00301EBA">
              <w:rPr>
                <w:b/>
                <w:sz w:val="27"/>
                <w:szCs w:val="27"/>
                <w:lang w:eastAsia="ar-SA"/>
              </w:rPr>
              <w:t>6</w:t>
            </w:r>
            <w:r w:rsidR="004D61D2" w:rsidRPr="004D61D2">
              <w:rPr>
                <w:b/>
                <w:sz w:val="27"/>
                <w:szCs w:val="27"/>
                <w:lang w:eastAsia="ar-SA"/>
              </w:rPr>
              <w:t>.</w:t>
            </w:r>
            <w:r w:rsidR="004D61D2" w:rsidRPr="004D61D2">
              <w:rPr>
                <w:sz w:val="27"/>
                <w:szCs w:val="27"/>
                <w:lang w:eastAsia="ar-SA"/>
              </w:rPr>
              <w:t xml:space="preserve"> Запрещается отказывать в заключение трудового договора женщинам по мотивам, связанным с беременностью или наличием детей.</w:t>
            </w:r>
          </w:p>
        </w:tc>
      </w:tr>
      <w:tr w:rsidR="004D61D2" w:rsidRPr="004D61D2" w:rsidTr="004D61D2">
        <w:trPr>
          <w:tblCellSpacing w:w="15" w:type="dxa"/>
        </w:trPr>
        <w:tc>
          <w:tcPr>
            <w:tcW w:w="0" w:type="auto"/>
            <w:tcMar>
              <w:top w:w="15" w:type="dxa"/>
              <w:left w:w="15" w:type="dxa"/>
              <w:bottom w:w="15" w:type="dxa"/>
              <w:right w:w="15" w:type="dxa"/>
            </w:tcMar>
            <w:vAlign w:val="center"/>
            <w:hideMark/>
          </w:tcPr>
          <w:p w:rsidR="004D61D2" w:rsidRPr="004D61D2" w:rsidRDefault="00301EBA" w:rsidP="00301EBA">
            <w:pPr>
              <w:suppressAutoHyphens/>
              <w:jc w:val="both"/>
              <w:rPr>
                <w:sz w:val="27"/>
                <w:szCs w:val="27"/>
                <w:lang w:eastAsia="ar-SA"/>
              </w:rPr>
            </w:pPr>
            <w:r w:rsidRPr="00301EBA">
              <w:rPr>
                <w:b/>
                <w:sz w:val="27"/>
                <w:szCs w:val="27"/>
                <w:lang w:eastAsia="ar-SA"/>
              </w:rPr>
              <w:t>4</w:t>
            </w:r>
            <w:r w:rsidR="004D61D2" w:rsidRPr="004D61D2">
              <w:rPr>
                <w:b/>
                <w:sz w:val="27"/>
                <w:szCs w:val="27"/>
                <w:lang w:eastAsia="ar-SA"/>
              </w:rPr>
              <w:t>.2.</w:t>
            </w:r>
            <w:r w:rsidRPr="00301EBA">
              <w:rPr>
                <w:b/>
                <w:sz w:val="27"/>
                <w:szCs w:val="27"/>
                <w:lang w:eastAsia="ar-SA"/>
              </w:rPr>
              <w:t>7</w:t>
            </w:r>
            <w:r w:rsidR="004D61D2" w:rsidRPr="004D61D2">
              <w:rPr>
                <w:b/>
                <w:sz w:val="27"/>
                <w:szCs w:val="27"/>
                <w:lang w:eastAsia="ar-SA"/>
              </w:rPr>
              <w:t>.</w:t>
            </w:r>
            <w:r w:rsidR="004D61D2" w:rsidRPr="004D61D2">
              <w:rPr>
                <w:sz w:val="27"/>
                <w:szCs w:val="27"/>
                <w:lang w:eastAsia="ar-SA"/>
              </w:rPr>
              <w:t xml:space="preserve"> Запрещается отказывать в заключение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tc>
      </w:tr>
      <w:tr w:rsidR="004D61D2" w:rsidRPr="004D61D2" w:rsidTr="004D61D2">
        <w:trPr>
          <w:tblCellSpacing w:w="15" w:type="dxa"/>
        </w:trPr>
        <w:tc>
          <w:tcPr>
            <w:tcW w:w="0" w:type="auto"/>
            <w:tcMar>
              <w:top w:w="15" w:type="dxa"/>
              <w:left w:w="15" w:type="dxa"/>
              <w:bottom w:w="15" w:type="dxa"/>
              <w:right w:w="15" w:type="dxa"/>
            </w:tcMar>
            <w:vAlign w:val="center"/>
            <w:hideMark/>
          </w:tcPr>
          <w:p w:rsidR="004D61D2" w:rsidRPr="004D61D2" w:rsidRDefault="00301EBA" w:rsidP="00301EBA">
            <w:pPr>
              <w:suppressAutoHyphens/>
              <w:jc w:val="both"/>
              <w:rPr>
                <w:sz w:val="27"/>
                <w:szCs w:val="27"/>
                <w:lang w:eastAsia="ar-SA"/>
              </w:rPr>
            </w:pPr>
            <w:r w:rsidRPr="00301EBA">
              <w:rPr>
                <w:b/>
                <w:sz w:val="27"/>
                <w:szCs w:val="27"/>
                <w:lang w:eastAsia="ar-SA"/>
              </w:rPr>
              <w:t>4</w:t>
            </w:r>
            <w:r w:rsidR="004D61D2" w:rsidRPr="004D61D2">
              <w:rPr>
                <w:b/>
                <w:sz w:val="27"/>
                <w:szCs w:val="27"/>
                <w:lang w:eastAsia="ar-SA"/>
              </w:rPr>
              <w:t>.2.</w:t>
            </w:r>
            <w:r w:rsidRPr="00301EBA">
              <w:rPr>
                <w:b/>
                <w:sz w:val="27"/>
                <w:szCs w:val="27"/>
                <w:lang w:eastAsia="ar-SA"/>
              </w:rPr>
              <w:t>8</w:t>
            </w:r>
            <w:r w:rsidR="004D61D2" w:rsidRPr="004D61D2">
              <w:rPr>
                <w:sz w:val="27"/>
                <w:szCs w:val="27"/>
                <w:lang w:eastAsia="ar-SA"/>
              </w:rPr>
              <w:t>. По письменному требованию лица, которому отказано в заключение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заключение трудового договора может быть обжалован в судебном порядке.</w:t>
            </w:r>
          </w:p>
        </w:tc>
      </w:tr>
    </w:tbl>
    <w:p w:rsidR="00864A25" w:rsidRPr="00864A25" w:rsidRDefault="00864A25" w:rsidP="00864A25">
      <w:pPr>
        <w:numPr>
          <w:ilvl w:val="0"/>
          <w:numId w:val="29"/>
        </w:numPr>
        <w:tabs>
          <w:tab w:val="left" w:pos="500"/>
        </w:tabs>
        <w:jc w:val="both"/>
        <w:rPr>
          <w:color w:val="000000"/>
          <w:sz w:val="27"/>
          <w:szCs w:val="27"/>
        </w:rPr>
      </w:pPr>
      <w:r w:rsidRPr="00864A25">
        <w:rPr>
          <w:color w:val="000000"/>
          <w:sz w:val="27"/>
          <w:szCs w:val="27"/>
        </w:rPr>
        <w:t>Перевод на другую работу.</w:t>
      </w:r>
    </w:p>
    <w:p w:rsidR="00864A25" w:rsidRPr="00864A25" w:rsidRDefault="00864A25" w:rsidP="00864A25">
      <w:pPr>
        <w:numPr>
          <w:ilvl w:val="0"/>
          <w:numId w:val="31"/>
        </w:numPr>
        <w:tabs>
          <w:tab w:val="left" w:pos="778"/>
        </w:tabs>
        <w:jc w:val="both"/>
        <w:rPr>
          <w:color w:val="000000"/>
          <w:sz w:val="27"/>
          <w:szCs w:val="27"/>
        </w:rPr>
      </w:pPr>
      <w:r w:rsidRPr="00864A25">
        <w:rPr>
          <w:color w:val="000000"/>
          <w:sz w:val="27"/>
          <w:szCs w:val="27"/>
        </w:rPr>
        <w:lastRenderedPageBreak/>
        <w:t>Требование от работника выполнения работы, не соответствующей специальности, квалификации, должности либо с изменением размера заработной платы, льгот и других условий труда, обусловленных трудовым договором, обычно связанно с его переводом на другую работу.</w:t>
      </w:r>
    </w:p>
    <w:p w:rsidR="00864A25" w:rsidRPr="00864A25" w:rsidRDefault="00864A25" w:rsidP="00864A25">
      <w:pPr>
        <w:jc w:val="both"/>
        <w:rPr>
          <w:color w:val="000000"/>
          <w:sz w:val="27"/>
          <w:szCs w:val="27"/>
        </w:rPr>
      </w:pPr>
      <w:r w:rsidRPr="00864A25">
        <w:rPr>
          <w:color w:val="000000"/>
          <w:sz w:val="27"/>
          <w:szCs w:val="27"/>
        </w:rPr>
        <w:t>Такой перевод допускается только с согласия работника.</w:t>
      </w:r>
    </w:p>
    <w:p w:rsidR="00864A25" w:rsidRPr="00864A25" w:rsidRDefault="00864A25" w:rsidP="00864A25">
      <w:pPr>
        <w:numPr>
          <w:ilvl w:val="0"/>
          <w:numId w:val="31"/>
        </w:numPr>
        <w:tabs>
          <w:tab w:val="left" w:pos="826"/>
        </w:tabs>
        <w:jc w:val="both"/>
        <w:rPr>
          <w:color w:val="000000"/>
          <w:sz w:val="27"/>
          <w:szCs w:val="27"/>
        </w:rPr>
      </w:pPr>
      <w:r w:rsidRPr="00864A25">
        <w:rPr>
          <w:color w:val="000000"/>
          <w:sz w:val="27"/>
          <w:szCs w:val="27"/>
        </w:rPr>
        <w:t>Перевод на другую работу в пределах МБУДО ДДТ Валуйского р-на оформляется приказом директора, на основании которого делается запись в трудовой книжке работника (за исключением случаев временного перевода).</w:t>
      </w:r>
    </w:p>
    <w:p w:rsidR="00864A25" w:rsidRPr="00864A25" w:rsidRDefault="00864A25" w:rsidP="00864A25">
      <w:pPr>
        <w:numPr>
          <w:ilvl w:val="0"/>
          <w:numId w:val="31"/>
        </w:numPr>
        <w:tabs>
          <w:tab w:val="left" w:pos="745"/>
        </w:tabs>
        <w:jc w:val="both"/>
        <w:rPr>
          <w:color w:val="000000"/>
          <w:sz w:val="27"/>
          <w:szCs w:val="27"/>
        </w:rPr>
      </w:pPr>
      <w:r w:rsidRPr="00864A25">
        <w:rPr>
          <w:color w:val="000000"/>
          <w:sz w:val="27"/>
          <w:szCs w:val="27"/>
        </w:rPr>
        <w:t>Перевод на другую работу без согласия работника возможен лишь в случаях, предусмотренных трудовым Кодексом Российской Федерации.</w:t>
      </w:r>
    </w:p>
    <w:p w:rsidR="00864A25" w:rsidRPr="00864A25" w:rsidRDefault="00864A25" w:rsidP="00864A25">
      <w:pPr>
        <w:numPr>
          <w:ilvl w:val="0"/>
          <w:numId w:val="31"/>
        </w:numPr>
        <w:tabs>
          <w:tab w:val="left" w:pos="774"/>
        </w:tabs>
        <w:jc w:val="both"/>
        <w:rPr>
          <w:color w:val="000000"/>
          <w:sz w:val="27"/>
          <w:szCs w:val="27"/>
        </w:rPr>
      </w:pPr>
      <w:r w:rsidRPr="00864A25">
        <w:rPr>
          <w:color w:val="000000"/>
          <w:sz w:val="27"/>
          <w:szCs w:val="27"/>
        </w:rPr>
        <w:t>Закон обязывает директора перевести работника с его согласия на другую работу (социальная защита работника, охрана его здоровья и др.) в случаях, предусмотренных трудовым Кодексом Российской Федерации.</w:t>
      </w:r>
    </w:p>
    <w:p w:rsidR="00864A25" w:rsidRPr="00864A25" w:rsidRDefault="00864A25" w:rsidP="00864A25">
      <w:pPr>
        <w:numPr>
          <w:ilvl w:val="0"/>
          <w:numId w:val="31"/>
        </w:numPr>
        <w:tabs>
          <w:tab w:val="left" w:pos="778"/>
        </w:tabs>
        <w:jc w:val="both"/>
        <w:rPr>
          <w:color w:val="000000"/>
          <w:sz w:val="27"/>
          <w:szCs w:val="27"/>
        </w:rPr>
      </w:pPr>
      <w:r w:rsidRPr="00864A25">
        <w:rPr>
          <w:color w:val="000000"/>
          <w:sz w:val="27"/>
          <w:szCs w:val="27"/>
        </w:rPr>
        <w:t>Работодатель не может без согласия работника переместить его на другое рабочее место, связанное с изменениями на МБУДО ДДТ Валуйского р-на учебного процесса и труда (изменение числа классов, групп, количества обучающихся, часов по учебному плану, образовательных программ и т.д.) и квалифицирующихся как изменение существенных условий труда.</w:t>
      </w:r>
    </w:p>
    <w:p w:rsidR="00864A25" w:rsidRDefault="00864A25" w:rsidP="00864A25">
      <w:pPr>
        <w:jc w:val="both"/>
        <w:rPr>
          <w:color w:val="000000"/>
          <w:sz w:val="27"/>
          <w:szCs w:val="27"/>
        </w:rPr>
      </w:pPr>
      <w:r w:rsidRPr="00864A25">
        <w:rPr>
          <w:color w:val="000000"/>
          <w:sz w:val="27"/>
          <w:szCs w:val="27"/>
        </w:rPr>
        <w:t xml:space="preserve">Об изменении существенных условий труда работник должен быть поставлен в известность за два месяца в письменном виде. </w:t>
      </w:r>
    </w:p>
    <w:p w:rsidR="00301EBA" w:rsidRDefault="00301EBA" w:rsidP="00864A25">
      <w:pPr>
        <w:jc w:val="both"/>
        <w:rPr>
          <w:color w:val="000000"/>
          <w:sz w:val="27"/>
          <w:szCs w:val="27"/>
        </w:rPr>
      </w:pPr>
      <w:r w:rsidRPr="00301EBA">
        <w:rPr>
          <w:b/>
          <w:color w:val="000000"/>
          <w:sz w:val="27"/>
          <w:szCs w:val="27"/>
        </w:rPr>
        <w:t>4.3.6.</w:t>
      </w:r>
      <w:r w:rsidRPr="00301EBA">
        <w:rPr>
          <w:color w:val="000000"/>
          <w:sz w:val="27"/>
          <w:szCs w:val="27"/>
        </w:rPr>
        <w:t xml:space="preserve">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tbl>
      <w:tblPr>
        <w:tblW w:w="0" w:type="auto"/>
        <w:tblCellSpacing w:w="15" w:type="dxa"/>
        <w:tblLook w:val="04A0" w:firstRow="1" w:lastRow="0" w:firstColumn="1" w:lastColumn="0" w:noHBand="0" w:noVBand="1"/>
      </w:tblPr>
      <w:tblGrid>
        <w:gridCol w:w="9444"/>
      </w:tblGrid>
      <w:tr w:rsidR="00301EBA" w:rsidRPr="00301EBA" w:rsidTr="00301EBA">
        <w:trPr>
          <w:tblCellSpacing w:w="15" w:type="dxa"/>
        </w:trPr>
        <w:tc>
          <w:tcPr>
            <w:tcW w:w="0" w:type="auto"/>
            <w:tcMar>
              <w:top w:w="15" w:type="dxa"/>
              <w:left w:w="15" w:type="dxa"/>
              <w:bottom w:w="15" w:type="dxa"/>
              <w:right w:w="15" w:type="dxa"/>
            </w:tcMar>
            <w:vAlign w:val="center"/>
            <w:hideMark/>
          </w:tcPr>
          <w:p w:rsidR="00301EBA" w:rsidRPr="00301EBA" w:rsidRDefault="00301EBA" w:rsidP="00301EBA">
            <w:pPr>
              <w:suppressAutoHyphens/>
              <w:jc w:val="both"/>
              <w:rPr>
                <w:sz w:val="27"/>
                <w:szCs w:val="27"/>
                <w:lang w:eastAsia="ar-SA"/>
              </w:rPr>
            </w:pPr>
            <w:r w:rsidRPr="00301EBA">
              <w:rPr>
                <w:b/>
                <w:sz w:val="27"/>
                <w:szCs w:val="27"/>
                <w:lang w:eastAsia="ar-SA"/>
              </w:rPr>
              <w:t>4.3.</w:t>
            </w:r>
            <w:r>
              <w:rPr>
                <w:b/>
                <w:sz w:val="27"/>
                <w:szCs w:val="27"/>
                <w:lang w:eastAsia="ar-SA"/>
              </w:rPr>
              <w:t>7</w:t>
            </w:r>
            <w:r w:rsidRPr="00301EBA">
              <w:rPr>
                <w:b/>
                <w:sz w:val="27"/>
                <w:szCs w:val="27"/>
                <w:lang w:eastAsia="ar-SA"/>
              </w:rPr>
              <w:t>.</w:t>
            </w:r>
            <w:r w:rsidRPr="00301EBA">
              <w:rPr>
                <w:sz w:val="27"/>
                <w:szCs w:val="27"/>
                <w:lang w:eastAsia="ar-SA"/>
              </w:rPr>
              <w:t xml:space="preserve">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директора общеобразовательной организации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tc>
      </w:tr>
      <w:tr w:rsidR="00301EBA" w:rsidRPr="00301EBA" w:rsidTr="00301EBA">
        <w:trPr>
          <w:tblCellSpacing w:w="15" w:type="dxa"/>
        </w:trPr>
        <w:tc>
          <w:tcPr>
            <w:tcW w:w="0" w:type="auto"/>
            <w:tcMar>
              <w:top w:w="15" w:type="dxa"/>
              <w:left w:w="15" w:type="dxa"/>
              <w:bottom w:w="15" w:type="dxa"/>
              <w:right w:w="15" w:type="dxa"/>
            </w:tcMar>
            <w:vAlign w:val="center"/>
            <w:hideMark/>
          </w:tcPr>
          <w:p w:rsidR="00301EBA" w:rsidRPr="00301EBA" w:rsidRDefault="00301EBA" w:rsidP="00301EBA">
            <w:pPr>
              <w:suppressAutoHyphens/>
              <w:jc w:val="both"/>
              <w:rPr>
                <w:sz w:val="27"/>
                <w:szCs w:val="27"/>
                <w:lang w:eastAsia="ar-SA"/>
              </w:rPr>
            </w:pPr>
            <w:r w:rsidRPr="00301EBA">
              <w:rPr>
                <w:b/>
                <w:sz w:val="27"/>
                <w:szCs w:val="27"/>
                <w:lang w:eastAsia="ar-SA"/>
              </w:rPr>
              <w:t>4.3.8.</w:t>
            </w:r>
            <w:r w:rsidRPr="00301EBA">
              <w:rPr>
                <w:sz w:val="27"/>
                <w:szCs w:val="27"/>
                <w:lang w:eastAsia="ar-SA"/>
              </w:rPr>
              <w:t xml:space="preserve"> Согласие работника на такой перевод не требуется. При этом директор школы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w:t>
            </w:r>
            <w:r w:rsidRPr="00301EBA">
              <w:rPr>
                <w:sz w:val="27"/>
                <w:szCs w:val="27"/>
                <w:lang w:eastAsia="ar-SA"/>
              </w:rPr>
              <w:lastRenderedPageBreak/>
              <w:t>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tc>
      </w:tr>
      <w:tr w:rsidR="00301EBA" w:rsidRPr="00301EBA" w:rsidTr="00301EBA">
        <w:trPr>
          <w:tblCellSpacing w:w="15" w:type="dxa"/>
        </w:trPr>
        <w:tc>
          <w:tcPr>
            <w:tcW w:w="0" w:type="auto"/>
            <w:tcMar>
              <w:top w:w="15" w:type="dxa"/>
              <w:left w:w="15" w:type="dxa"/>
              <w:bottom w:w="15" w:type="dxa"/>
              <w:right w:w="15" w:type="dxa"/>
            </w:tcMar>
            <w:vAlign w:val="center"/>
            <w:hideMark/>
          </w:tcPr>
          <w:p w:rsidR="00301EBA" w:rsidRPr="00301EBA" w:rsidRDefault="00301EBA" w:rsidP="00301EBA">
            <w:pPr>
              <w:suppressAutoHyphens/>
              <w:jc w:val="both"/>
              <w:rPr>
                <w:sz w:val="27"/>
                <w:szCs w:val="27"/>
                <w:lang w:eastAsia="ar-SA"/>
              </w:rPr>
            </w:pPr>
            <w:r w:rsidRPr="00301EBA">
              <w:rPr>
                <w:b/>
                <w:sz w:val="27"/>
                <w:szCs w:val="27"/>
                <w:lang w:eastAsia="ar-SA"/>
              </w:rPr>
              <w:lastRenderedPageBreak/>
              <w:t>4.3.9.</w:t>
            </w:r>
            <w:r w:rsidRPr="00301EBA">
              <w:rPr>
                <w:sz w:val="27"/>
                <w:szCs w:val="27"/>
                <w:lang w:eastAsia="ar-SA"/>
              </w:rPr>
              <w:t xml:space="preserve">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tc>
      </w:tr>
      <w:tr w:rsidR="00301EBA" w:rsidRPr="00301EBA" w:rsidTr="00301EBA">
        <w:trPr>
          <w:tblCellSpacing w:w="15" w:type="dxa"/>
        </w:trPr>
        <w:tc>
          <w:tcPr>
            <w:tcW w:w="0" w:type="auto"/>
            <w:tcMar>
              <w:top w:w="15" w:type="dxa"/>
              <w:left w:w="15" w:type="dxa"/>
              <w:bottom w:w="15" w:type="dxa"/>
              <w:right w:w="15" w:type="dxa"/>
            </w:tcMar>
            <w:vAlign w:val="center"/>
            <w:hideMark/>
          </w:tcPr>
          <w:p w:rsidR="00301EBA" w:rsidRPr="00301EBA" w:rsidRDefault="00301EBA" w:rsidP="00301EBA">
            <w:pPr>
              <w:rPr>
                <w:sz w:val="27"/>
                <w:szCs w:val="27"/>
              </w:rPr>
            </w:pPr>
          </w:p>
        </w:tc>
      </w:tr>
      <w:tr w:rsidR="00301EBA" w:rsidRPr="00301EBA" w:rsidTr="00301EBA">
        <w:trPr>
          <w:tblCellSpacing w:w="15" w:type="dxa"/>
        </w:trPr>
        <w:tc>
          <w:tcPr>
            <w:tcW w:w="0" w:type="auto"/>
            <w:tcMar>
              <w:top w:w="15" w:type="dxa"/>
              <w:left w:w="15" w:type="dxa"/>
              <w:bottom w:w="15" w:type="dxa"/>
              <w:right w:w="15" w:type="dxa"/>
            </w:tcMar>
            <w:vAlign w:val="center"/>
            <w:hideMark/>
          </w:tcPr>
          <w:p w:rsidR="00301EBA" w:rsidRPr="00301EBA" w:rsidRDefault="00301EBA" w:rsidP="00301EBA">
            <w:pPr>
              <w:suppressAutoHyphens/>
              <w:jc w:val="both"/>
              <w:rPr>
                <w:sz w:val="27"/>
                <w:szCs w:val="27"/>
                <w:lang w:eastAsia="ar-SA"/>
              </w:rPr>
            </w:pPr>
            <w:r w:rsidRPr="00301EBA">
              <w:rPr>
                <w:sz w:val="27"/>
                <w:szCs w:val="27"/>
                <w:lang w:eastAsia="ar-SA"/>
              </w:rPr>
              <w:t xml:space="preserve"> 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tc>
      </w:tr>
      <w:tr w:rsidR="00301EBA" w:rsidRPr="00301EBA" w:rsidTr="00301EBA">
        <w:trPr>
          <w:tblCellSpacing w:w="15" w:type="dxa"/>
        </w:trPr>
        <w:tc>
          <w:tcPr>
            <w:tcW w:w="0" w:type="auto"/>
            <w:tcMar>
              <w:top w:w="15" w:type="dxa"/>
              <w:left w:w="15" w:type="dxa"/>
              <w:bottom w:w="15" w:type="dxa"/>
              <w:right w:w="15" w:type="dxa"/>
            </w:tcMar>
            <w:vAlign w:val="center"/>
            <w:hideMark/>
          </w:tcPr>
          <w:p w:rsidR="00301EBA" w:rsidRPr="00301EBA" w:rsidRDefault="00301EBA" w:rsidP="00301EBA">
            <w:pPr>
              <w:suppressAutoHyphens/>
              <w:jc w:val="both"/>
              <w:rPr>
                <w:sz w:val="27"/>
                <w:szCs w:val="27"/>
                <w:lang w:eastAsia="ar-SA"/>
              </w:rPr>
            </w:pPr>
            <w:r w:rsidRPr="00301EBA">
              <w:rPr>
                <w:sz w:val="27"/>
                <w:szCs w:val="27"/>
                <w:lang w:eastAsia="ar-SA"/>
              </w:rPr>
              <w:t>список работников, временно переводимых на дистанционную работу;</w:t>
            </w:r>
          </w:p>
        </w:tc>
      </w:tr>
      <w:tr w:rsidR="00301EBA" w:rsidRPr="00301EBA" w:rsidTr="00301EBA">
        <w:trPr>
          <w:tblCellSpacing w:w="15" w:type="dxa"/>
        </w:trPr>
        <w:tc>
          <w:tcPr>
            <w:tcW w:w="0" w:type="auto"/>
            <w:tcMar>
              <w:top w:w="15" w:type="dxa"/>
              <w:left w:w="15" w:type="dxa"/>
              <w:bottom w:w="15" w:type="dxa"/>
              <w:right w:w="15" w:type="dxa"/>
            </w:tcMar>
            <w:vAlign w:val="center"/>
            <w:hideMark/>
          </w:tcPr>
          <w:p w:rsidR="00301EBA" w:rsidRPr="00301EBA" w:rsidRDefault="00301EBA" w:rsidP="00301EBA">
            <w:pPr>
              <w:suppressAutoHyphens/>
              <w:jc w:val="both"/>
              <w:rPr>
                <w:sz w:val="27"/>
                <w:szCs w:val="27"/>
                <w:lang w:eastAsia="ar-SA"/>
              </w:rPr>
            </w:pPr>
            <w:r w:rsidRPr="00301EBA">
              <w:rPr>
                <w:sz w:val="27"/>
                <w:szCs w:val="27"/>
                <w:lang w:eastAsia="ar-SA"/>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tc>
      </w:tr>
      <w:tr w:rsidR="00301EBA" w:rsidRPr="00301EBA" w:rsidTr="00301EBA">
        <w:trPr>
          <w:tblCellSpacing w:w="15" w:type="dxa"/>
        </w:trPr>
        <w:tc>
          <w:tcPr>
            <w:tcW w:w="0" w:type="auto"/>
            <w:tcMar>
              <w:top w:w="15" w:type="dxa"/>
              <w:left w:w="15" w:type="dxa"/>
              <w:bottom w:w="15" w:type="dxa"/>
              <w:right w:w="15" w:type="dxa"/>
            </w:tcMar>
            <w:vAlign w:val="center"/>
            <w:hideMark/>
          </w:tcPr>
          <w:p w:rsidR="00301EBA" w:rsidRPr="00301EBA" w:rsidRDefault="00301EBA" w:rsidP="00301EBA">
            <w:pPr>
              <w:suppressAutoHyphens/>
              <w:jc w:val="both"/>
              <w:rPr>
                <w:sz w:val="27"/>
                <w:szCs w:val="27"/>
                <w:lang w:eastAsia="ar-SA"/>
              </w:rPr>
            </w:pPr>
            <w:r w:rsidRPr="00301EBA">
              <w:rPr>
                <w:sz w:val="27"/>
                <w:szCs w:val="27"/>
                <w:lang w:eastAsia="ar-SA"/>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tc>
      </w:tr>
      <w:tr w:rsidR="00301EBA" w:rsidRPr="00301EBA" w:rsidTr="00301EBA">
        <w:trPr>
          <w:tblCellSpacing w:w="15" w:type="dxa"/>
        </w:trPr>
        <w:tc>
          <w:tcPr>
            <w:tcW w:w="0" w:type="auto"/>
            <w:tcMar>
              <w:top w:w="15" w:type="dxa"/>
              <w:left w:w="15" w:type="dxa"/>
              <w:bottom w:w="15" w:type="dxa"/>
              <w:right w:w="15" w:type="dxa"/>
            </w:tcMar>
            <w:vAlign w:val="center"/>
            <w:hideMark/>
          </w:tcPr>
          <w:p w:rsidR="00301EBA" w:rsidRPr="00301EBA" w:rsidRDefault="00301EBA" w:rsidP="00301EBA">
            <w:pPr>
              <w:suppressAutoHyphens/>
              <w:jc w:val="both"/>
              <w:rPr>
                <w:sz w:val="27"/>
                <w:szCs w:val="27"/>
                <w:lang w:eastAsia="ar-SA"/>
              </w:rPr>
            </w:pPr>
            <w:r w:rsidRPr="00301EBA">
              <w:rPr>
                <w:sz w:val="27"/>
                <w:szCs w:val="27"/>
                <w:lang w:eastAsia="ar-SA"/>
              </w:rPr>
              <w:t xml:space="preserve">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w:t>
            </w:r>
            <w:r>
              <w:rPr>
                <w:sz w:val="27"/>
                <w:szCs w:val="27"/>
                <w:lang w:eastAsia="ar-SA"/>
              </w:rPr>
              <w:t>МБУДО ДДТ Валуйского р-на</w:t>
            </w:r>
            <w:r w:rsidRPr="00301EBA">
              <w:rPr>
                <w:sz w:val="27"/>
                <w:szCs w:val="27"/>
                <w:lang w:eastAsia="ar-SA"/>
              </w:rPr>
              <w:t xml:space="preserve">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tc>
      </w:tr>
      <w:tr w:rsidR="00301EBA" w:rsidRPr="00301EBA" w:rsidTr="00301EBA">
        <w:trPr>
          <w:tblCellSpacing w:w="15" w:type="dxa"/>
        </w:trPr>
        <w:tc>
          <w:tcPr>
            <w:tcW w:w="0" w:type="auto"/>
            <w:tcMar>
              <w:top w:w="15" w:type="dxa"/>
              <w:left w:w="15" w:type="dxa"/>
              <w:bottom w:w="15" w:type="dxa"/>
              <w:right w:w="15" w:type="dxa"/>
            </w:tcMar>
            <w:vAlign w:val="center"/>
            <w:hideMark/>
          </w:tcPr>
          <w:p w:rsidR="00301EBA" w:rsidRPr="00301EBA" w:rsidRDefault="00301EBA" w:rsidP="00301EBA">
            <w:pPr>
              <w:suppressAutoHyphens/>
              <w:jc w:val="both"/>
              <w:rPr>
                <w:sz w:val="27"/>
                <w:szCs w:val="27"/>
                <w:lang w:eastAsia="ar-SA"/>
              </w:rPr>
            </w:pPr>
            <w:r w:rsidRPr="00301EBA">
              <w:rPr>
                <w:sz w:val="27"/>
                <w:szCs w:val="27"/>
                <w:lang w:eastAsia="ar-SA"/>
              </w:rPr>
              <w:t>иные положения, связанные с организацией труда работников, временно переводимых на дистанционную работу.</w:t>
            </w:r>
          </w:p>
        </w:tc>
      </w:tr>
      <w:tr w:rsidR="00301EBA" w:rsidRPr="00301EBA" w:rsidTr="00301EBA">
        <w:trPr>
          <w:tblCellSpacing w:w="15" w:type="dxa"/>
        </w:trPr>
        <w:tc>
          <w:tcPr>
            <w:tcW w:w="0" w:type="auto"/>
            <w:tcMar>
              <w:top w:w="15" w:type="dxa"/>
              <w:left w:w="15" w:type="dxa"/>
              <w:bottom w:w="15" w:type="dxa"/>
              <w:right w:w="15" w:type="dxa"/>
            </w:tcMar>
            <w:vAlign w:val="center"/>
            <w:hideMark/>
          </w:tcPr>
          <w:p w:rsidR="00301EBA" w:rsidRPr="00301EBA" w:rsidRDefault="00301EBA" w:rsidP="00301EBA">
            <w:pPr>
              <w:rPr>
                <w:sz w:val="27"/>
                <w:szCs w:val="27"/>
              </w:rPr>
            </w:pPr>
          </w:p>
        </w:tc>
      </w:tr>
      <w:tr w:rsidR="00301EBA" w:rsidRPr="00301EBA" w:rsidTr="00301EBA">
        <w:trPr>
          <w:tblCellSpacing w:w="15" w:type="dxa"/>
        </w:trPr>
        <w:tc>
          <w:tcPr>
            <w:tcW w:w="0" w:type="auto"/>
            <w:tcMar>
              <w:top w:w="15" w:type="dxa"/>
              <w:left w:w="15" w:type="dxa"/>
              <w:bottom w:w="15" w:type="dxa"/>
              <w:right w:w="15" w:type="dxa"/>
            </w:tcMar>
            <w:vAlign w:val="center"/>
            <w:hideMark/>
          </w:tcPr>
          <w:p w:rsidR="00301EBA" w:rsidRPr="00301EBA" w:rsidRDefault="00301EBA" w:rsidP="00301EBA">
            <w:pPr>
              <w:suppressAutoHyphens/>
              <w:jc w:val="both"/>
              <w:rPr>
                <w:sz w:val="27"/>
                <w:szCs w:val="27"/>
                <w:lang w:eastAsia="ar-SA"/>
              </w:rPr>
            </w:pPr>
            <w:r w:rsidRPr="00301EBA">
              <w:rPr>
                <w:b/>
                <w:sz w:val="27"/>
                <w:szCs w:val="27"/>
                <w:lang w:eastAsia="ar-SA"/>
              </w:rPr>
              <w:t>4.3.10</w:t>
            </w:r>
            <w:r w:rsidRPr="00301EBA">
              <w:rPr>
                <w:sz w:val="27"/>
                <w:szCs w:val="27"/>
                <w:lang w:eastAsia="ar-SA"/>
              </w:rPr>
              <w:t>.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tc>
      </w:tr>
      <w:tr w:rsidR="00301EBA" w:rsidRPr="00301EBA" w:rsidTr="00301EBA">
        <w:trPr>
          <w:tblCellSpacing w:w="15" w:type="dxa"/>
        </w:trPr>
        <w:tc>
          <w:tcPr>
            <w:tcW w:w="0" w:type="auto"/>
            <w:tcMar>
              <w:top w:w="15" w:type="dxa"/>
              <w:left w:w="15" w:type="dxa"/>
              <w:bottom w:w="15" w:type="dxa"/>
              <w:right w:w="15" w:type="dxa"/>
            </w:tcMar>
            <w:vAlign w:val="center"/>
            <w:hideMark/>
          </w:tcPr>
          <w:p w:rsidR="00301EBA" w:rsidRPr="00301EBA" w:rsidRDefault="00301EBA" w:rsidP="00301EBA">
            <w:pPr>
              <w:suppressAutoHyphens/>
              <w:jc w:val="both"/>
              <w:rPr>
                <w:sz w:val="27"/>
                <w:szCs w:val="27"/>
                <w:lang w:eastAsia="ar-SA"/>
              </w:rPr>
            </w:pPr>
            <w:r w:rsidRPr="00301EBA">
              <w:rPr>
                <w:b/>
                <w:sz w:val="27"/>
                <w:szCs w:val="27"/>
                <w:lang w:eastAsia="ar-SA"/>
              </w:rPr>
              <w:lastRenderedPageBreak/>
              <w:t>4.3.11.</w:t>
            </w:r>
            <w:r w:rsidRPr="00301EBA">
              <w:rPr>
                <w:sz w:val="27"/>
                <w:szCs w:val="27"/>
                <w:lang w:eastAsia="ar-SA"/>
              </w:rPr>
              <w:t xml:space="preserve"> При временном переводе на дистанционную работу по инициативе работодателя внесение изменений в трудовой договор с работником не требуется.</w:t>
            </w:r>
          </w:p>
        </w:tc>
      </w:tr>
      <w:tr w:rsidR="00301EBA" w:rsidRPr="00301EBA" w:rsidTr="00301EBA">
        <w:trPr>
          <w:tblCellSpacing w:w="15" w:type="dxa"/>
        </w:trPr>
        <w:tc>
          <w:tcPr>
            <w:tcW w:w="0" w:type="auto"/>
            <w:tcMar>
              <w:top w:w="15" w:type="dxa"/>
              <w:left w:w="15" w:type="dxa"/>
              <w:bottom w:w="15" w:type="dxa"/>
              <w:right w:w="15" w:type="dxa"/>
            </w:tcMar>
            <w:vAlign w:val="center"/>
            <w:hideMark/>
          </w:tcPr>
          <w:p w:rsidR="00301EBA" w:rsidRPr="00301EBA" w:rsidRDefault="00301EBA" w:rsidP="00301EBA">
            <w:pPr>
              <w:suppressAutoHyphens/>
              <w:jc w:val="both"/>
              <w:rPr>
                <w:sz w:val="27"/>
                <w:szCs w:val="27"/>
                <w:lang w:eastAsia="ar-SA"/>
              </w:rPr>
            </w:pPr>
            <w:r>
              <w:rPr>
                <w:b/>
                <w:sz w:val="27"/>
                <w:szCs w:val="27"/>
                <w:lang w:eastAsia="ar-SA"/>
              </w:rPr>
              <w:t>4</w:t>
            </w:r>
            <w:r w:rsidRPr="00301EBA">
              <w:rPr>
                <w:b/>
                <w:sz w:val="27"/>
                <w:szCs w:val="27"/>
                <w:lang w:eastAsia="ar-SA"/>
              </w:rPr>
              <w:t>.3.12.</w:t>
            </w:r>
            <w:r w:rsidRPr="00301EBA">
              <w:rPr>
                <w:sz w:val="27"/>
                <w:szCs w:val="27"/>
                <w:lang w:eastAsia="ar-SA"/>
              </w:rPr>
              <w:t xml:space="preserve">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tc>
      </w:tr>
      <w:tr w:rsidR="00301EBA" w:rsidRPr="00301EBA" w:rsidTr="00301EBA">
        <w:trPr>
          <w:tblCellSpacing w:w="15" w:type="dxa"/>
        </w:trPr>
        <w:tc>
          <w:tcPr>
            <w:tcW w:w="0" w:type="auto"/>
            <w:tcMar>
              <w:top w:w="15" w:type="dxa"/>
              <w:left w:w="15" w:type="dxa"/>
              <w:bottom w:w="15" w:type="dxa"/>
              <w:right w:w="15" w:type="dxa"/>
            </w:tcMar>
            <w:vAlign w:val="center"/>
            <w:hideMark/>
          </w:tcPr>
          <w:p w:rsidR="00301EBA" w:rsidRPr="00301EBA" w:rsidRDefault="00301EBA" w:rsidP="00301EBA">
            <w:pPr>
              <w:suppressAutoHyphens/>
              <w:jc w:val="both"/>
              <w:rPr>
                <w:sz w:val="27"/>
                <w:szCs w:val="27"/>
                <w:lang w:eastAsia="ar-SA"/>
              </w:rPr>
            </w:pPr>
            <w:r>
              <w:rPr>
                <w:b/>
                <w:sz w:val="27"/>
                <w:szCs w:val="27"/>
                <w:lang w:eastAsia="ar-SA"/>
              </w:rPr>
              <w:t>4.</w:t>
            </w:r>
            <w:r w:rsidRPr="00301EBA">
              <w:rPr>
                <w:b/>
                <w:sz w:val="27"/>
                <w:szCs w:val="27"/>
                <w:lang w:eastAsia="ar-SA"/>
              </w:rPr>
              <w:t>3.13</w:t>
            </w:r>
            <w:r w:rsidRPr="00301EBA">
              <w:rPr>
                <w:sz w:val="27"/>
                <w:szCs w:val="27"/>
                <w:lang w:eastAsia="ar-SA"/>
              </w:rPr>
              <w:t>. 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tc>
      </w:tr>
      <w:tr w:rsidR="00301EBA" w:rsidRPr="00301EBA" w:rsidTr="00301EBA">
        <w:trPr>
          <w:tblCellSpacing w:w="15" w:type="dxa"/>
        </w:trPr>
        <w:tc>
          <w:tcPr>
            <w:tcW w:w="0" w:type="auto"/>
            <w:tcMar>
              <w:top w:w="15" w:type="dxa"/>
              <w:left w:w="15" w:type="dxa"/>
              <w:bottom w:w="15" w:type="dxa"/>
              <w:right w:w="15" w:type="dxa"/>
            </w:tcMar>
            <w:vAlign w:val="center"/>
            <w:hideMark/>
          </w:tcPr>
          <w:p w:rsidR="00301EBA" w:rsidRPr="00301EBA" w:rsidRDefault="00301EBA" w:rsidP="00301EBA">
            <w:pPr>
              <w:suppressAutoHyphens/>
              <w:jc w:val="both"/>
              <w:rPr>
                <w:sz w:val="27"/>
                <w:szCs w:val="27"/>
                <w:lang w:eastAsia="ar-SA"/>
              </w:rPr>
            </w:pPr>
            <w:r>
              <w:rPr>
                <w:b/>
                <w:sz w:val="27"/>
                <w:szCs w:val="27"/>
                <w:lang w:eastAsia="ar-SA"/>
              </w:rPr>
              <w:t>4</w:t>
            </w:r>
            <w:r w:rsidRPr="00301EBA">
              <w:rPr>
                <w:b/>
                <w:sz w:val="27"/>
                <w:szCs w:val="27"/>
                <w:lang w:eastAsia="ar-SA"/>
              </w:rPr>
              <w:t>.3.14.</w:t>
            </w:r>
            <w:r w:rsidRPr="00301EBA">
              <w:rPr>
                <w:sz w:val="27"/>
                <w:szCs w:val="27"/>
                <w:lang w:eastAsia="ar-SA"/>
              </w:rPr>
              <w:t xml:space="preserve">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tc>
      </w:tr>
    </w:tbl>
    <w:p w:rsidR="00864A25" w:rsidRPr="00864A25" w:rsidRDefault="00864A25" w:rsidP="00864A25">
      <w:pPr>
        <w:jc w:val="both"/>
        <w:rPr>
          <w:color w:val="000000"/>
          <w:sz w:val="27"/>
          <w:szCs w:val="27"/>
        </w:rPr>
      </w:pPr>
      <w:r w:rsidRPr="00864A25">
        <w:rPr>
          <w:b/>
          <w:bCs/>
          <w:color w:val="000000"/>
          <w:sz w:val="27"/>
          <w:szCs w:val="27"/>
        </w:rPr>
        <w:t>4.4.</w:t>
      </w:r>
      <w:r w:rsidRPr="00864A25">
        <w:rPr>
          <w:color w:val="000000"/>
          <w:sz w:val="27"/>
          <w:szCs w:val="27"/>
        </w:rPr>
        <w:t xml:space="preserve"> Прекращение трудового договора (контракта).</w:t>
      </w:r>
    </w:p>
    <w:p w:rsidR="00864A25" w:rsidRPr="00864A25" w:rsidRDefault="00864A25" w:rsidP="00864A25">
      <w:pPr>
        <w:numPr>
          <w:ilvl w:val="0"/>
          <w:numId w:val="32"/>
        </w:numPr>
        <w:tabs>
          <w:tab w:val="left" w:pos="721"/>
        </w:tabs>
        <w:jc w:val="both"/>
        <w:rPr>
          <w:color w:val="000000"/>
          <w:sz w:val="27"/>
          <w:szCs w:val="27"/>
        </w:rPr>
      </w:pPr>
      <w:r w:rsidRPr="00864A25">
        <w:rPr>
          <w:color w:val="000000"/>
          <w:sz w:val="27"/>
          <w:szCs w:val="27"/>
        </w:rPr>
        <w:t>Прекращение трудового договора (контракта) может иметь только по основаниям, предусмотренным законодательством.</w:t>
      </w:r>
    </w:p>
    <w:p w:rsidR="00864A25" w:rsidRPr="00864A25" w:rsidRDefault="00864A25" w:rsidP="00864A25">
      <w:pPr>
        <w:numPr>
          <w:ilvl w:val="0"/>
          <w:numId w:val="32"/>
        </w:numPr>
        <w:tabs>
          <w:tab w:val="left" w:pos="778"/>
        </w:tabs>
        <w:jc w:val="both"/>
        <w:rPr>
          <w:color w:val="000000"/>
          <w:sz w:val="27"/>
          <w:szCs w:val="27"/>
        </w:rPr>
      </w:pPr>
      <w:r w:rsidRPr="00864A25">
        <w:rPr>
          <w:color w:val="000000"/>
          <w:sz w:val="27"/>
          <w:szCs w:val="27"/>
        </w:rPr>
        <w:t>Работник имеет право расторгнуть трудовой договор (контракт), заключенный на неопределенный срок, предупредив об этом Работодателя письменно за две недели.</w:t>
      </w:r>
    </w:p>
    <w:p w:rsidR="00864A25" w:rsidRPr="00864A25" w:rsidRDefault="00864A25" w:rsidP="00864A25">
      <w:pPr>
        <w:jc w:val="both"/>
        <w:rPr>
          <w:color w:val="000000"/>
          <w:sz w:val="27"/>
          <w:szCs w:val="27"/>
        </w:rPr>
      </w:pPr>
      <w:r w:rsidRPr="00864A25">
        <w:rPr>
          <w:color w:val="000000"/>
          <w:sz w:val="27"/>
          <w:szCs w:val="27"/>
        </w:rPr>
        <w:t>При расторжении трудового договора по уважительным причинам, предусмотренным действующим законодательством, администрация может расторгнуть трудовой договор (контракт) в срок, о котором просит работник. Увольнение за систематическое неисполнение трудовых обязанностей без уважительных причин (ТК РФ ст. 81 п. 5), совершение работником, выполняющим воспитательные функции, аморального проступка несовместимого с продолжением данной работы. Независимо от причин прекращения трудового договора (контракта) Работодатель обязан:</w:t>
      </w:r>
    </w:p>
    <w:p w:rsidR="00864A25" w:rsidRPr="00864A25" w:rsidRDefault="00864A25" w:rsidP="00864A25">
      <w:pPr>
        <w:jc w:val="both"/>
        <w:rPr>
          <w:color w:val="000000"/>
          <w:sz w:val="27"/>
          <w:szCs w:val="27"/>
        </w:rPr>
      </w:pPr>
      <w:r w:rsidRPr="00864A25">
        <w:rPr>
          <w:color w:val="000000"/>
          <w:sz w:val="27"/>
          <w:szCs w:val="27"/>
        </w:rPr>
        <w:lastRenderedPageBreak/>
        <w:t>издать приказ об увольнении работника с указанием статьи, а в необходимых случаях и пункта (части) статьи трудового Кодекса Российской Федерации и (или) Закона РФ "Об образовании", послужившей основанием прекращения трудового договора;</w:t>
      </w:r>
    </w:p>
    <w:p w:rsidR="00864A25" w:rsidRPr="00864A25" w:rsidRDefault="00864A25" w:rsidP="00864A25">
      <w:pPr>
        <w:jc w:val="both"/>
        <w:rPr>
          <w:color w:val="000000"/>
          <w:sz w:val="27"/>
          <w:szCs w:val="27"/>
        </w:rPr>
      </w:pPr>
      <w:r w:rsidRPr="00864A25">
        <w:rPr>
          <w:color w:val="000000"/>
          <w:sz w:val="27"/>
          <w:szCs w:val="27"/>
        </w:rPr>
        <w:t>выдать работнику в день увольнения оформленную трудовую книжку; выплатить работнику в день увольнения все причитающиеся ему суммы.</w:t>
      </w:r>
    </w:p>
    <w:p w:rsidR="00864A25" w:rsidRPr="00864A25" w:rsidRDefault="00864A25" w:rsidP="00864A25">
      <w:pPr>
        <w:numPr>
          <w:ilvl w:val="0"/>
          <w:numId w:val="32"/>
        </w:numPr>
        <w:tabs>
          <w:tab w:val="left" w:pos="716"/>
        </w:tabs>
        <w:jc w:val="both"/>
        <w:rPr>
          <w:color w:val="000000"/>
          <w:sz w:val="27"/>
          <w:szCs w:val="27"/>
        </w:rPr>
      </w:pPr>
      <w:r w:rsidRPr="00864A25">
        <w:rPr>
          <w:color w:val="000000"/>
          <w:sz w:val="27"/>
          <w:szCs w:val="27"/>
        </w:rPr>
        <w:t>Днем увольнения считается последний день работы.</w:t>
      </w:r>
    </w:p>
    <w:p w:rsidR="00864A25" w:rsidRPr="00864A25" w:rsidRDefault="00864A25" w:rsidP="00864A25">
      <w:pPr>
        <w:numPr>
          <w:ilvl w:val="0"/>
          <w:numId w:val="32"/>
        </w:numPr>
        <w:tabs>
          <w:tab w:val="left" w:pos="860"/>
        </w:tabs>
        <w:jc w:val="both"/>
        <w:rPr>
          <w:color w:val="000000"/>
          <w:sz w:val="27"/>
          <w:szCs w:val="27"/>
        </w:rPr>
      </w:pPr>
      <w:r w:rsidRPr="00864A25">
        <w:rPr>
          <w:color w:val="000000"/>
          <w:sz w:val="27"/>
          <w:szCs w:val="27"/>
        </w:rPr>
        <w:t>Записи о причинах увольнения в трудовую книжку должны производиться в точном соответствии с формулировками действующего законодательства.</w:t>
      </w:r>
    </w:p>
    <w:p w:rsidR="00864A25" w:rsidRPr="00864A25" w:rsidRDefault="00864A25" w:rsidP="00864A25">
      <w:pPr>
        <w:jc w:val="both"/>
        <w:rPr>
          <w:color w:val="000000"/>
          <w:sz w:val="27"/>
          <w:szCs w:val="27"/>
        </w:rPr>
      </w:pPr>
      <w:r w:rsidRPr="00864A25">
        <w:rPr>
          <w:color w:val="000000"/>
          <w:sz w:val="27"/>
          <w:szCs w:val="27"/>
        </w:rPr>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864A25" w:rsidRPr="00864A25" w:rsidRDefault="00864A25" w:rsidP="00864A25">
      <w:pPr>
        <w:keepNext/>
        <w:keepLines/>
        <w:jc w:val="both"/>
        <w:outlineLvl w:val="1"/>
        <w:rPr>
          <w:b/>
          <w:bCs/>
          <w:color w:val="000000"/>
          <w:sz w:val="27"/>
          <w:szCs w:val="27"/>
        </w:rPr>
      </w:pPr>
      <w:bookmarkStart w:id="5" w:name="bookmark4"/>
      <w:r w:rsidRPr="00864A25">
        <w:rPr>
          <w:b/>
          <w:bCs/>
          <w:color w:val="000000"/>
          <w:sz w:val="27"/>
          <w:szCs w:val="27"/>
        </w:rPr>
        <w:t>V. Рабочее время и время отдыха</w:t>
      </w:r>
      <w:bookmarkEnd w:id="5"/>
    </w:p>
    <w:p w:rsidR="00864A25" w:rsidRPr="00864A25" w:rsidRDefault="00864A25" w:rsidP="00864A25">
      <w:pPr>
        <w:numPr>
          <w:ilvl w:val="0"/>
          <w:numId w:val="33"/>
        </w:numPr>
        <w:tabs>
          <w:tab w:val="left" w:pos="562"/>
        </w:tabs>
        <w:jc w:val="both"/>
        <w:rPr>
          <w:color w:val="000000"/>
          <w:sz w:val="27"/>
          <w:szCs w:val="27"/>
        </w:rPr>
      </w:pPr>
      <w:r w:rsidRPr="00864A25">
        <w:rPr>
          <w:color w:val="000000"/>
          <w:sz w:val="27"/>
          <w:szCs w:val="27"/>
        </w:rPr>
        <w:t>Рабочее время педагогических работников определяется Правилами внутреннего трудового распорядка Учреждения, а также учебным расписанием и должностными обязанностями, возлагаемыми на них Уставом этого Учреждения и трудовым договором (контрактом), годовым календарным учебным графиком, графиком сменности, согласно п. 7 ФЗ «Об образовании» в РФ.</w:t>
      </w:r>
    </w:p>
    <w:p w:rsidR="00864A25" w:rsidRPr="00864A25" w:rsidRDefault="00864A25" w:rsidP="00864A25">
      <w:pPr>
        <w:numPr>
          <w:ilvl w:val="0"/>
          <w:numId w:val="33"/>
        </w:numPr>
        <w:tabs>
          <w:tab w:val="left" w:pos="1254"/>
        </w:tabs>
        <w:jc w:val="both"/>
        <w:rPr>
          <w:color w:val="000000"/>
          <w:sz w:val="27"/>
          <w:szCs w:val="27"/>
        </w:rPr>
      </w:pPr>
      <w:r w:rsidRPr="00864A25">
        <w:rPr>
          <w:color w:val="000000"/>
          <w:sz w:val="27"/>
          <w:szCs w:val="27"/>
        </w:rPr>
        <w:t>Для</w:t>
      </w:r>
      <w:r w:rsidRPr="00864A25">
        <w:rPr>
          <w:color w:val="000000"/>
          <w:sz w:val="27"/>
          <w:szCs w:val="27"/>
        </w:rPr>
        <w:tab/>
      </w:r>
      <w:r w:rsidR="0021328D">
        <w:rPr>
          <w:color w:val="000000"/>
          <w:sz w:val="27"/>
          <w:szCs w:val="27"/>
        </w:rPr>
        <w:t xml:space="preserve">методистов, педагогов-организаторов, </w:t>
      </w:r>
      <w:r w:rsidRPr="00864A25">
        <w:rPr>
          <w:color w:val="000000"/>
          <w:sz w:val="27"/>
          <w:szCs w:val="27"/>
        </w:rPr>
        <w:t>педагогических работников Учреждения устанавливается сокращенная продолжительность рабочего времени - не более 36 часов в неделю. (Трудовой Кодекс РФ ст.333).</w:t>
      </w:r>
    </w:p>
    <w:p w:rsidR="00864A25" w:rsidRPr="00864A25" w:rsidRDefault="00864A25" w:rsidP="00864A25">
      <w:pPr>
        <w:numPr>
          <w:ilvl w:val="0"/>
          <w:numId w:val="33"/>
        </w:numPr>
        <w:tabs>
          <w:tab w:val="left" w:pos="510"/>
        </w:tabs>
        <w:jc w:val="both"/>
        <w:rPr>
          <w:color w:val="000000"/>
          <w:sz w:val="27"/>
          <w:szCs w:val="27"/>
        </w:rPr>
      </w:pPr>
      <w:r w:rsidRPr="00864A25">
        <w:rPr>
          <w:color w:val="000000"/>
          <w:sz w:val="27"/>
          <w:szCs w:val="27"/>
        </w:rPr>
        <w:t xml:space="preserve">В Учреждении определён следующий режим работы: </w:t>
      </w:r>
    </w:p>
    <w:p w:rsidR="00864A25" w:rsidRPr="00864A25" w:rsidRDefault="00864A25" w:rsidP="00864A25">
      <w:pPr>
        <w:tabs>
          <w:tab w:val="left" w:pos="510"/>
        </w:tabs>
        <w:jc w:val="both"/>
        <w:rPr>
          <w:color w:val="000000"/>
          <w:sz w:val="27"/>
          <w:szCs w:val="27"/>
        </w:rPr>
      </w:pPr>
      <w:r w:rsidRPr="00864A25">
        <w:rPr>
          <w:color w:val="000000"/>
          <w:sz w:val="27"/>
          <w:szCs w:val="27"/>
        </w:rPr>
        <w:t>Начало работы - 8.00ч.</w:t>
      </w:r>
    </w:p>
    <w:p w:rsidR="00864A25" w:rsidRPr="00864A25" w:rsidRDefault="00864A25" w:rsidP="00864A25">
      <w:pPr>
        <w:jc w:val="both"/>
        <w:rPr>
          <w:color w:val="000000"/>
          <w:sz w:val="27"/>
          <w:szCs w:val="27"/>
        </w:rPr>
      </w:pPr>
      <w:r w:rsidRPr="00864A25">
        <w:rPr>
          <w:color w:val="000000"/>
          <w:sz w:val="27"/>
          <w:szCs w:val="27"/>
        </w:rPr>
        <w:t>Окончание работы - 17.00ч.</w:t>
      </w:r>
    </w:p>
    <w:p w:rsidR="00864A25" w:rsidRPr="00864A25" w:rsidRDefault="00864A25" w:rsidP="00864A25">
      <w:pPr>
        <w:jc w:val="both"/>
        <w:rPr>
          <w:color w:val="000000"/>
          <w:sz w:val="27"/>
          <w:szCs w:val="27"/>
        </w:rPr>
      </w:pPr>
      <w:r w:rsidRPr="00864A25">
        <w:rPr>
          <w:color w:val="000000"/>
          <w:sz w:val="27"/>
          <w:szCs w:val="27"/>
        </w:rPr>
        <w:t>Обеденный перерыв - 13.00 - 14.00.</w:t>
      </w:r>
    </w:p>
    <w:p w:rsidR="00864A25" w:rsidRPr="00864A25" w:rsidRDefault="00864A25" w:rsidP="00864A25">
      <w:pPr>
        <w:jc w:val="both"/>
        <w:rPr>
          <w:color w:val="000000"/>
          <w:sz w:val="27"/>
          <w:szCs w:val="27"/>
        </w:rPr>
      </w:pPr>
      <w:r w:rsidRPr="00864A25">
        <w:rPr>
          <w:color w:val="000000"/>
          <w:sz w:val="27"/>
          <w:szCs w:val="27"/>
        </w:rPr>
        <w:t>Продолжительность рабочего времени для педагогического и обслуживающего персонала Учреждения определяется расписанием учебных занятий и графиком сменности.</w:t>
      </w:r>
    </w:p>
    <w:p w:rsidR="00864A25" w:rsidRPr="00864A25" w:rsidRDefault="00864A25" w:rsidP="00864A25">
      <w:pPr>
        <w:numPr>
          <w:ilvl w:val="0"/>
          <w:numId w:val="33"/>
        </w:numPr>
        <w:tabs>
          <w:tab w:val="left" w:pos="510"/>
        </w:tabs>
        <w:jc w:val="both"/>
        <w:rPr>
          <w:color w:val="000000"/>
          <w:sz w:val="27"/>
          <w:szCs w:val="27"/>
        </w:rPr>
      </w:pPr>
      <w:r w:rsidRPr="00864A25">
        <w:rPr>
          <w:color w:val="000000"/>
          <w:sz w:val="27"/>
          <w:szCs w:val="27"/>
        </w:rPr>
        <w:t xml:space="preserve">Продолжительность рабочего времени, а также минимальная продолжительность ежегодного оплачиваемого отпуска педагогическим работникам Учреждения устанавливается трудовым Кодексом Российской Федерации и иными правовыми актами РФ с учетом особенностей их труда. </w:t>
      </w:r>
    </w:p>
    <w:p w:rsidR="00864A25" w:rsidRPr="00864A25" w:rsidRDefault="00864A25" w:rsidP="00864A25">
      <w:pPr>
        <w:numPr>
          <w:ilvl w:val="0"/>
          <w:numId w:val="33"/>
        </w:numPr>
        <w:tabs>
          <w:tab w:val="left" w:pos="510"/>
        </w:tabs>
        <w:jc w:val="both"/>
        <w:rPr>
          <w:color w:val="000000"/>
          <w:sz w:val="27"/>
          <w:szCs w:val="27"/>
        </w:rPr>
      </w:pPr>
      <w:r w:rsidRPr="00864A25">
        <w:rPr>
          <w:color w:val="000000"/>
          <w:sz w:val="27"/>
          <w:szCs w:val="27"/>
        </w:rPr>
        <w:t xml:space="preserve"> Учебная нагрузка педагогического работника учреждения оговаривается в трудовом договоре (контракте). Случаи установления верхнего предела учебной нагрузки педагогических работников определяется уполномоченным Правительства Российской Федерации, управляющим органом исполнительной власти.</w:t>
      </w:r>
    </w:p>
    <w:p w:rsidR="00864A25" w:rsidRPr="00864A25" w:rsidRDefault="00864A25" w:rsidP="00864A25">
      <w:pPr>
        <w:tabs>
          <w:tab w:val="left" w:pos="894"/>
        </w:tabs>
        <w:jc w:val="both"/>
        <w:rPr>
          <w:color w:val="000000"/>
          <w:sz w:val="27"/>
          <w:szCs w:val="27"/>
        </w:rPr>
      </w:pPr>
      <w:r w:rsidRPr="00864A25">
        <w:rPr>
          <w:b/>
          <w:color w:val="000000"/>
          <w:sz w:val="27"/>
          <w:szCs w:val="27"/>
        </w:rPr>
        <w:t>5.5.1.</w:t>
      </w:r>
      <w:r w:rsidR="00301EBA">
        <w:rPr>
          <w:b/>
          <w:color w:val="000000"/>
          <w:sz w:val="27"/>
          <w:szCs w:val="27"/>
        </w:rPr>
        <w:t xml:space="preserve"> </w:t>
      </w:r>
      <w:r w:rsidRPr="00864A25">
        <w:rPr>
          <w:color w:val="000000"/>
          <w:sz w:val="27"/>
          <w:szCs w:val="27"/>
        </w:rPr>
        <w:t>Объем учебной нагрузки педагогов устанавливается исходя из количества часов по учебному плану и программам, обеспеченностями кадрами, других конкретных условий в данном Учреждении.</w:t>
      </w:r>
    </w:p>
    <w:p w:rsidR="00864A25" w:rsidRPr="00864A25" w:rsidRDefault="00864A25" w:rsidP="00864A25">
      <w:pPr>
        <w:tabs>
          <w:tab w:val="left" w:pos="894"/>
        </w:tabs>
        <w:jc w:val="both"/>
        <w:rPr>
          <w:color w:val="000000"/>
          <w:sz w:val="27"/>
          <w:szCs w:val="27"/>
        </w:rPr>
      </w:pPr>
      <w:r w:rsidRPr="00864A25">
        <w:rPr>
          <w:b/>
          <w:color w:val="000000"/>
          <w:sz w:val="27"/>
          <w:szCs w:val="27"/>
        </w:rPr>
        <w:t>5.5.2</w:t>
      </w:r>
      <w:r w:rsidR="00301EBA">
        <w:rPr>
          <w:b/>
          <w:color w:val="000000"/>
          <w:sz w:val="27"/>
          <w:szCs w:val="27"/>
        </w:rPr>
        <w:t xml:space="preserve"> </w:t>
      </w:r>
      <w:r w:rsidRPr="00864A25">
        <w:rPr>
          <w:color w:val="000000"/>
          <w:sz w:val="27"/>
          <w:szCs w:val="27"/>
        </w:rPr>
        <w:t>Первоначально оговоренный в трудовом договоре (контракте) объем учебной нагрузки может быть изменен сторонами, что должно найти отражение в трудовом договоре (контракте).</w:t>
      </w:r>
    </w:p>
    <w:p w:rsidR="00864A25" w:rsidRPr="00864A25" w:rsidRDefault="00864A25" w:rsidP="00864A25">
      <w:pPr>
        <w:tabs>
          <w:tab w:val="left" w:pos="774"/>
        </w:tabs>
        <w:jc w:val="both"/>
        <w:rPr>
          <w:color w:val="000000"/>
          <w:sz w:val="27"/>
          <w:szCs w:val="27"/>
        </w:rPr>
      </w:pPr>
      <w:r w:rsidRPr="00864A25">
        <w:rPr>
          <w:b/>
          <w:color w:val="000000"/>
          <w:sz w:val="27"/>
          <w:szCs w:val="27"/>
        </w:rPr>
        <w:lastRenderedPageBreak/>
        <w:t>5.5.3.</w:t>
      </w:r>
      <w:r w:rsidR="0021328D">
        <w:rPr>
          <w:b/>
          <w:color w:val="000000"/>
          <w:sz w:val="27"/>
          <w:szCs w:val="27"/>
        </w:rPr>
        <w:t xml:space="preserve"> </w:t>
      </w:r>
      <w:r w:rsidRPr="00864A25">
        <w:rPr>
          <w:color w:val="000000"/>
          <w:sz w:val="27"/>
          <w:szCs w:val="27"/>
        </w:rPr>
        <w:t>В случае, когда объем учебной нагрузки педагога не оговорен в трудовом договоре (контракте), педагог считается принятым на тот объем учебной нагрузки, которой установлен приказом Работодателя при приеме на работу.</w:t>
      </w:r>
    </w:p>
    <w:p w:rsidR="00864A25" w:rsidRPr="00864A25" w:rsidRDefault="00864A25" w:rsidP="00864A25">
      <w:pPr>
        <w:tabs>
          <w:tab w:val="left" w:pos="802"/>
        </w:tabs>
        <w:jc w:val="both"/>
        <w:rPr>
          <w:color w:val="000000"/>
          <w:sz w:val="27"/>
          <w:szCs w:val="27"/>
        </w:rPr>
      </w:pPr>
      <w:r w:rsidRPr="00864A25">
        <w:rPr>
          <w:b/>
          <w:color w:val="000000"/>
          <w:sz w:val="27"/>
          <w:szCs w:val="27"/>
        </w:rPr>
        <w:t xml:space="preserve">5.5.4. </w:t>
      </w:r>
      <w:r w:rsidRPr="00864A25">
        <w:rPr>
          <w:color w:val="000000"/>
          <w:sz w:val="27"/>
          <w:szCs w:val="27"/>
        </w:rPr>
        <w:t>Трудовой договор (контакт) в соответствии с трудовым Кодексом Российской Федерации может быть заключен на условиях работы с учебной нагрузкой менее, чем установлено за ставку заработной платы, в следующих случаях:</w:t>
      </w:r>
    </w:p>
    <w:p w:rsidR="00864A25" w:rsidRPr="00864A25" w:rsidRDefault="00864A25" w:rsidP="00864A25">
      <w:pPr>
        <w:jc w:val="both"/>
        <w:rPr>
          <w:color w:val="000000"/>
          <w:sz w:val="27"/>
          <w:szCs w:val="27"/>
        </w:rPr>
      </w:pPr>
      <w:r w:rsidRPr="00864A25">
        <w:rPr>
          <w:color w:val="000000"/>
          <w:sz w:val="27"/>
          <w:szCs w:val="27"/>
        </w:rPr>
        <w:t>по соглашению между работником и Работодателем;</w:t>
      </w:r>
    </w:p>
    <w:p w:rsidR="00864A25" w:rsidRPr="00864A25" w:rsidRDefault="00864A25" w:rsidP="00864A25">
      <w:pPr>
        <w:jc w:val="both"/>
        <w:rPr>
          <w:color w:val="000000"/>
          <w:sz w:val="27"/>
          <w:szCs w:val="27"/>
        </w:rPr>
      </w:pPr>
      <w:r w:rsidRPr="00864A25">
        <w:rPr>
          <w:color w:val="000000"/>
          <w:sz w:val="27"/>
          <w:szCs w:val="27"/>
        </w:rPr>
        <w:t>по просьбе беременной женщины или имеющей ребенка в возрасте до 14 лет (ребенка-инвалида до шестнадцати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устанавливать им неполный рабочий день и неполную рабочую неделю.</w:t>
      </w:r>
    </w:p>
    <w:p w:rsidR="00864A25" w:rsidRPr="00864A25" w:rsidRDefault="00864A25" w:rsidP="00864A25">
      <w:pPr>
        <w:tabs>
          <w:tab w:val="left" w:pos="788"/>
        </w:tabs>
        <w:jc w:val="both"/>
        <w:rPr>
          <w:color w:val="000000"/>
          <w:sz w:val="27"/>
          <w:szCs w:val="27"/>
        </w:rPr>
      </w:pPr>
      <w:r w:rsidRPr="00864A25">
        <w:rPr>
          <w:b/>
          <w:color w:val="000000"/>
          <w:sz w:val="27"/>
          <w:szCs w:val="27"/>
        </w:rPr>
        <w:t>5.5.5.</w:t>
      </w:r>
      <w:r w:rsidR="0021328D">
        <w:rPr>
          <w:b/>
          <w:color w:val="000000"/>
          <w:sz w:val="27"/>
          <w:szCs w:val="27"/>
        </w:rPr>
        <w:t xml:space="preserve"> </w:t>
      </w:r>
      <w:r w:rsidRPr="00864A25">
        <w:rPr>
          <w:color w:val="000000"/>
          <w:sz w:val="27"/>
          <w:szCs w:val="27"/>
        </w:rPr>
        <w:t>Уменьшение или увеличение учебной нагрузки педагога в течение учебного года по сравнению с учебной нагрузкой, оговоренной в трудовом договоре (контракте) или приказе Работодателя, возможны только:</w:t>
      </w:r>
    </w:p>
    <w:p w:rsidR="00864A25" w:rsidRPr="00864A25" w:rsidRDefault="00864A25" w:rsidP="00864A25">
      <w:pPr>
        <w:tabs>
          <w:tab w:val="left" w:pos="303"/>
        </w:tabs>
        <w:jc w:val="both"/>
        <w:rPr>
          <w:color w:val="000000"/>
          <w:sz w:val="27"/>
          <w:szCs w:val="27"/>
        </w:rPr>
      </w:pPr>
      <w:r w:rsidRPr="00864A25">
        <w:rPr>
          <w:color w:val="000000"/>
          <w:sz w:val="27"/>
          <w:szCs w:val="27"/>
        </w:rPr>
        <w:t>а)</w:t>
      </w:r>
      <w:r w:rsidRPr="00864A25">
        <w:rPr>
          <w:color w:val="000000"/>
          <w:sz w:val="27"/>
          <w:szCs w:val="27"/>
        </w:rPr>
        <w:tab/>
        <w:t>по взаимному согласию сторон;</w:t>
      </w:r>
    </w:p>
    <w:p w:rsidR="00864A25" w:rsidRPr="00864A25" w:rsidRDefault="00864A25" w:rsidP="00864A25">
      <w:pPr>
        <w:tabs>
          <w:tab w:val="left" w:pos="370"/>
        </w:tabs>
        <w:jc w:val="both"/>
        <w:rPr>
          <w:color w:val="000000"/>
          <w:sz w:val="27"/>
          <w:szCs w:val="27"/>
        </w:rPr>
      </w:pPr>
      <w:r w:rsidRPr="00864A25">
        <w:rPr>
          <w:color w:val="000000"/>
          <w:sz w:val="27"/>
          <w:szCs w:val="27"/>
        </w:rPr>
        <w:t>б)</w:t>
      </w:r>
      <w:r w:rsidRPr="00864A25">
        <w:rPr>
          <w:color w:val="000000"/>
          <w:sz w:val="27"/>
          <w:szCs w:val="27"/>
        </w:rPr>
        <w:tab/>
        <w:t>по инициативе Работодателя в случае уменьшения количества часов по учебным планам и программам, сокращения количества классов (групп). Уменьшение учебной нагрузки в таких случаях следует рассматривать, как изменение в организации производства и труда, в связи, с чем допускается изменение существенных условий труда.</w:t>
      </w:r>
    </w:p>
    <w:p w:rsidR="00864A25" w:rsidRPr="00864A25" w:rsidRDefault="00864A25" w:rsidP="00864A25">
      <w:pPr>
        <w:jc w:val="both"/>
        <w:rPr>
          <w:color w:val="000000"/>
          <w:sz w:val="27"/>
          <w:szCs w:val="27"/>
        </w:rPr>
      </w:pPr>
      <w:r w:rsidRPr="00864A25">
        <w:rPr>
          <w:color w:val="000000"/>
          <w:sz w:val="27"/>
          <w:szCs w:val="27"/>
        </w:rPr>
        <w:t>Об указанных изменениях работник должен быть поставлен в известность не позднее, чем за два месяца.</w:t>
      </w:r>
    </w:p>
    <w:p w:rsidR="00864A25" w:rsidRPr="00864A25" w:rsidRDefault="00864A25" w:rsidP="00864A25">
      <w:pPr>
        <w:jc w:val="both"/>
        <w:rPr>
          <w:color w:val="000000"/>
          <w:sz w:val="27"/>
          <w:szCs w:val="27"/>
        </w:rPr>
      </w:pPr>
      <w:r w:rsidRPr="00864A25">
        <w:rPr>
          <w:color w:val="000000"/>
          <w:sz w:val="27"/>
          <w:szCs w:val="27"/>
        </w:rPr>
        <w:t>Если работник не согласен на продолжение работы в новых условиях, то трудовой договор (контракт) прекращается.</w:t>
      </w:r>
    </w:p>
    <w:p w:rsidR="00864A25" w:rsidRPr="00864A25" w:rsidRDefault="00864A25" w:rsidP="00864A25">
      <w:pPr>
        <w:tabs>
          <w:tab w:val="left" w:pos="726"/>
        </w:tabs>
        <w:jc w:val="both"/>
        <w:rPr>
          <w:color w:val="000000"/>
          <w:sz w:val="27"/>
          <w:szCs w:val="27"/>
        </w:rPr>
      </w:pPr>
      <w:r w:rsidRPr="00864A25">
        <w:rPr>
          <w:b/>
          <w:color w:val="000000"/>
          <w:sz w:val="27"/>
          <w:szCs w:val="27"/>
        </w:rPr>
        <w:t>5.5.6.</w:t>
      </w:r>
      <w:r w:rsidR="0021328D">
        <w:rPr>
          <w:b/>
          <w:color w:val="000000"/>
          <w:sz w:val="27"/>
          <w:szCs w:val="27"/>
        </w:rPr>
        <w:t xml:space="preserve"> </w:t>
      </w:r>
      <w:r w:rsidRPr="00864A25">
        <w:rPr>
          <w:color w:val="000000"/>
          <w:sz w:val="27"/>
          <w:szCs w:val="27"/>
        </w:rPr>
        <w:t>Для изменения учебной нагрузки по инициативе Работодателя согласие работника не требуется в случаях:</w:t>
      </w:r>
    </w:p>
    <w:p w:rsidR="00864A25" w:rsidRPr="00864A25" w:rsidRDefault="00864A25" w:rsidP="00864A25">
      <w:pPr>
        <w:tabs>
          <w:tab w:val="left" w:pos="404"/>
        </w:tabs>
        <w:jc w:val="both"/>
        <w:rPr>
          <w:color w:val="000000"/>
          <w:sz w:val="27"/>
          <w:szCs w:val="27"/>
        </w:rPr>
      </w:pPr>
      <w:r w:rsidRPr="00864A25">
        <w:rPr>
          <w:color w:val="000000"/>
          <w:sz w:val="27"/>
          <w:szCs w:val="27"/>
        </w:rPr>
        <w:t>а)</w:t>
      </w:r>
      <w:r w:rsidRPr="00864A25">
        <w:rPr>
          <w:color w:val="000000"/>
          <w:sz w:val="27"/>
          <w:szCs w:val="27"/>
        </w:rPr>
        <w:tab/>
        <w:t>временного перевода на другую работу в связи с производственной необходимостью, например, для замещения отсутствующего педагога (продолжительность выполнения работником без его согласия, увеличенной учебной нагрузке в таком случае не может превышать одного месяца в течение календарного года);</w:t>
      </w:r>
    </w:p>
    <w:p w:rsidR="00864A25" w:rsidRPr="00864A25" w:rsidRDefault="00864A25" w:rsidP="00864A25">
      <w:pPr>
        <w:tabs>
          <w:tab w:val="left" w:pos="514"/>
        </w:tabs>
        <w:jc w:val="both"/>
        <w:rPr>
          <w:color w:val="000000"/>
          <w:sz w:val="27"/>
          <w:szCs w:val="27"/>
        </w:rPr>
      </w:pPr>
      <w:r w:rsidRPr="00864A25">
        <w:rPr>
          <w:color w:val="000000"/>
          <w:sz w:val="27"/>
          <w:szCs w:val="27"/>
        </w:rPr>
        <w:t>б)</w:t>
      </w:r>
      <w:r w:rsidRPr="00864A25">
        <w:rPr>
          <w:color w:val="000000"/>
          <w:sz w:val="27"/>
          <w:szCs w:val="27"/>
        </w:rPr>
        <w:tab/>
        <w:t>простоя, когда работники могут переводиться с учетом их специальностей и квалификации на другую работу в том же Учреждении на все время простоя либо в другое Учреждение, но в той же местности на срок до одного месяца;</w:t>
      </w:r>
    </w:p>
    <w:p w:rsidR="00864A25" w:rsidRPr="00864A25" w:rsidRDefault="00864A25" w:rsidP="00864A25">
      <w:pPr>
        <w:tabs>
          <w:tab w:val="left" w:pos="380"/>
        </w:tabs>
        <w:jc w:val="both"/>
        <w:rPr>
          <w:color w:val="000000"/>
          <w:sz w:val="27"/>
          <w:szCs w:val="27"/>
        </w:rPr>
      </w:pPr>
      <w:r w:rsidRPr="00864A25">
        <w:rPr>
          <w:color w:val="000000"/>
          <w:sz w:val="27"/>
          <w:szCs w:val="27"/>
        </w:rPr>
        <w:t>в)</w:t>
      </w:r>
      <w:r w:rsidRPr="00864A25">
        <w:rPr>
          <w:color w:val="000000"/>
          <w:sz w:val="27"/>
          <w:szCs w:val="27"/>
        </w:rPr>
        <w:tab/>
        <w:t>восстановления на работу педагога, ранее выполнявшего эту учебную нагрузку;</w:t>
      </w:r>
    </w:p>
    <w:p w:rsidR="00864A25" w:rsidRPr="00864A25" w:rsidRDefault="00864A25" w:rsidP="00864A25">
      <w:pPr>
        <w:tabs>
          <w:tab w:val="left" w:pos="409"/>
        </w:tabs>
        <w:jc w:val="both"/>
        <w:rPr>
          <w:color w:val="000000"/>
          <w:sz w:val="27"/>
          <w:szCs w:val="27"/>
        </w:rPr>
      </w:pPr>
      <w:r w:rsidRPr="00864A25">
        <w:rPr>
          <w:color w:val="000000"/>
          <w:sz w:val="27"/>
          <w:szCs w:val="27"/>
        </w:rPr>
        <w:t>г)</w:t>
      </w:r>
      <w:r w:rsidRPr="00864A25">
        <w:rPr>
          <w:color w:val="000000"/>
          <w:sz w:val="27"/>
          <w:szCs w:val="27"/>
        </w:rPr>
        <w:tab/>
        <w:t>возвращение на работу женщины, прервавшей отпуск по уходу за ребенком до достижения им возраста трех лет, или после окончания этого отпуска.</w:t>
      </w:r>
    </w:p>
    <w:p w:rsidR="00864A25" w:rsidRPr="00864A25" w:rsidRDefault="00864A25" w:rsidP="00864A25">
      <w:pPr>
        <w:tabs>
          <w:tab w:val="left" w:pos="745"/>
        </w:tabs>
        <w:jc w:val="both"/>
        <w:rPr>
          <w:color w:val="000000"/>
          <w:sz w:val="27"/>
          <w:szCs w:val="27"/>
        </w:rPr>
      </w:pPr>
      <w:r w:rsidRPr="00864A25">
        <w:rPr>
          <w:b/>
          <w:color w:val="000000"/>
          <w:sz w:val="27"/>
          <w:szCs w:val="27"/>
        </w:rPr>
        <w:t>5.5.7.</w:t>
      </w:r>
      <w:r w:rsidR="0021328D">
        <w:rPr>
          <w:b/>
          <w:color w:val="000000"/>
          <w:sz w:val="27"/>
          <w:szCs w:val="27"/>
        </w:rPr>
        <w:t xml:space="preserve"> </w:t>
      </w:r>
      <w:r w:rsidRPr="00864A25">
        <w:rPr>
          <w:color w:val="000000"/>
          <w:sz w:val="27"/>
          <w:szCs w:val="27"/>
        </w:rPr>
        <w:t>Учебная нагрузка педагогическим работникам на новый учебный год устанавливается Работодателем по согласованию с выборным профсоюзным органом с учетом мнения трудового коллектива (обсуждению нагрузки на Педагогическом совете) до ухода работников в отпуск, но не позднее сроков, за которые он должен быть предупрежден о возможном изменении в объеме учебной нагрузки.</w:t>
      </w:r>
    </w:p>
    <w:p w:rsidR="00864A25" w:rsidRPr="00864A25" w:rsidRDefault="00864A25" w:rsidP="00864A25">
      <w:pPr>
        <w:tabs>
          <w:tab w:val="left" w:pos="769"/>
        </w:tabs>
        <w:jc w:val="both"/>
        <w:rPr>
          <w:color w:val="000000"/>
          <w:sz w:val="27"/>
          <w:szCs w:val="27"/>
        </w:rPr>
      </w:pPr>
      <w:r w:rsidRPr="00864A25">
        <w:rPr>
          <w:b/>
          <w:color w:val="000000"/>
          <w:sz w:val="27"/>
          <w:szCs w:val="27"/>
        </w:rPr>
        <w:lastRenderedPageBreak/>
        <w:t>5.5.8.</w:t>
      </w:r>
      <w:r w:rsidR="0021328D">
        <w:rPr>
          <w:b/>
          <w:color w:val="000000"/>
          <w:sz w:val="27"/>
          <w:szCs w:val="27"/>
        </w:rPr>
        <w:t xml:space="preserve"> </w:t>
      </w:r>
      <w:r w:rsidRPr="00864A25">
        <w:rPr>
          <w:color w:val="000000"/>
          <w:sz w:val="27"/>
          <w:szCs w:val="27"/>
        </w:rPr>
        <w:t>При проведении тарификации педагогов на начало нового учебного года объем учебной нагрузки каждого педагога устанавливается приказом Работодателя по согласованию с выборным профсоюзным органом, мнение которого как коллегиального органа должно быть оформлено в виде решения, принятого на специальном заседании с составлением соответствующего протокола.</w:t>
      </w:r>
    </w:p>
    <w:p w:rsidR="00864A25" w:rsidRPr="00864A25" w:rsidRDefault="00864A25" w:rsidP="00864A25">
      <w:pPr>
        <w:jc w:val="both"/>
        <w:rPr>
          <w:color w:val="000000"/>
          <w:sz w:val="27"/>
          <w:szCs w:val="27"/>
        </w:rPr>
      </w:pPr>
      <w:r w:rsidRPr="00864A25">
        <w:rPr>
          <w:b/>
          <w:bCs/>
          <w:color w:val="000000"/>
          <w:sz w:val="27"/>
          <w:szCs w:val="27"/>
        </w:rPr>
        <w:t>5.5.9.</w:t>
      </w:r>
      <w:r w:rsidR="0021328D">
        <w:rPr>
          <w:b/>
          <w:bCs/>
          <w:color w:val="000000"/>
          <w:sz w:val="27"/>
          <w:szCs w:val="27"/>
        </w:rPr>
        <w:t xml:space="preserve"> </w:t>
      </w:r>
      <w:r w:rsidRPr="00864A25">
        <w:rPr>
          <w:color w:val="000000"/>
          <w:sz w:val="27"/>
          <w:szCs w:val="27"/>
        </w:rPr>
        <w:t xml:space="preserve"> При установлении учебной нагрузки на новый учебный год следует иметь в виду, что, как правило:</w:t>
      </w:r>
    </w:p>
    <w:p w:rsidR="00864A25" w:rsidRPr="00864A25" w:rsidRDefault="00864A25" w:rsidP="00864A25">
      <w:pPr>
        <w:tabs>
          <w:tab w:val="left" w:pos="370"/>
        </w:tabs>
        <w:jc w:val="both"/>
        <w:rPr>
          <w:color w:val="000000"/>
          <w:sz w:val="27"/>
          <w:szCs w:val="27"/>
        </w:rPr>
      </w:pPr>
      <w:r w:rsidRPr="00864A25">
        <w:rPr>
          <w:color w:val="000000"/>
          <w:sz w:val="27"/>
          <w:szCs w:val="27"/>
        </w:rPr>
        <w:t>а)</w:t>
      </w:r>
      <w:r w:rsidRPr="00864A25">
        <w:rPr>
          <w:color w:val="000000"/>
          <w:sz w:val="27"/>
          <w:szCs w:val="27"/>
        </w:rPr>
        <w:tab/>
        <w:t>у педагогических работников должна сохраняться преемственность групп и объем учебной нагрузки;</w:t>
      </w:r>
    </w:p>
    <w:p w:rsidR="00864A25" w:rsidRPr="00864A25" w:rsidRDefault="00864A25" w:rsidP="00864A25">
      <w:pPr>
        <w:tabs>
          <w:tab w:val="left" w:pos="380"/>
        </w:tabs>
        <w:jc w:val="both"/>
        <w:rPr>
          <w:color w:val="000000"/>
          <w:sz w:val="27"/>
          <w:szCs w:val="27"/>
        </w:rPr>
      </w:pPr>
      <w:r w:rsidRPr="00864A25">
        <w:rPr>
          <w:color w:val="000000"/>
          <w:sz w:val="27"/>
          <w:szCs w:val="27"/>
        </w:rPr>
        <w:t>б)</w:t>
      </w:r>
      <w:r w:rsidRPr="00864A25">
        <w:rPr>
          <w:color w:val="000000"/>
          <w:sz w:val="27"/>
          <w:szCs w:val="27"/>
        </w:rPr>
        <w:tab/>
        <w:t>объем учебной нагрузки должен быть стабильным на протяжении всего учебного года за исключением случаев, указанных в п.5.4.5.</w:t>
      </w:r>
    </w:p>
    <w:p w:rsidR="00864A25" w:rsidRPr="00864A25" w:rsidRDefault="00864A25" w:rsidP="00864A25">
      <w:pPr>
        <w:tabs>
          <w:tab w:val="left" w:pos="630"/>
        </w:tabs>
        <w:jc w:val="both"/>
        <w:rPr>
          <w:color w:val="000000"/>
          <w:sz w:val="27"/>
          <w:szCs w:val="27"/>
        </w:rPr>
      </w:pPr>
      <w:r w:rsidRPr="00864A25">
        <w:rPr>
          <w:b/>
          <w:color w:val="000000"/>
          <w:sz w:val="27"/>
          <w:szCs w:val="27"/>
        </w:rPr>
        <w:t xml:space="preserve">5.6. </w:t>
      </w:r>
      <w:r w:rsidRPr="00864A25">
        <w:rPr>
          <w:color w:val="000000"/>
          <w:sz w:val="27"/>
          <w:szCs w:val="27"/>
        </w:rPr>
        <w:t>Учебное время педагога в МБУДО ДДТ Валуйского р-на определяется расписанием занятий. Расписание занятий составляется и утвержд</w:t>
      </w:r>
      <w:r w:rsidR="0021328D">
        <w:rPr>
          <w:color w:val="000000"/>
          <w:sz w:val="27"/>
          <w:szCs w:val="27"/>
        </w:rPr>
        <w:t>ается администрацией МБУДО ДДТ В</w:t>
      </w:r>
      <w:r w:rsidRPr="00864A25">
        <w:rPr>
          <w:color w:val="000000"/>
          <w:sz w:val="27"/>
          <w:szCs w:val="27"/>
        </w:rPr>
        <w:t>алуйского р-на по согласованию с выборным профсоюзным органом с учетом обеспечения педагогической целесообразности, соблюдения санитарно-гигиенических норм и максимальной экономии времени педагога.</w:t>
      </w:r>
    </w:p>
    <w:p w:rsidR="00864A25" w:rsidRPr="00864A25" w:rsidRDefault="00864A25" w:rsidP="00864A25">
      <w:pPr>
        <w:tabs>
          <w:tab w:val="left" w:pos="1110"/>
        </w:tabs>
        <w:jc w:val="both"/>
        <w:rPr>
          <w:color w:val="000000"/>
          <w:sz w:val="27"/>
          <w:szCs w:val="27"/>
        </w:rPr>
      </w:pPr>
      <w:r w:rsidRPr="00864A25">
        <w:rPr>
          <w:b/>
          <w:color w:val="000000"/>
          <w:sz w:val="27"/>
          <w:szCs w:val="27"/>
        </w:rPr>
        <w:t>5.6.1.</w:t>
      </w:r>
      <w:r w:rsidR="0021328D">
        <w:rPr>
          <w:b/>
          <w:color w:val="000000"/>
          <w:sz w:val="27"/>
          <w:szCs w:val="27"/>
        </w:rPr>
        <w:t xml:space="preserve"> </w:t>
      </w:r>
      <w:r w:rsidRPr="00864A25">
        <w:rPr>
          <w:color w:val="000000"/>
          <w:sz w:val="27"/>
          <w:szCs w:val="27"/>
        </w:rPr>
        <w:t>Педагогическим работникам там, где это, возможно, предусматривается один свободный день в неделю для методической работы и повышения квалификации.</w:t>
      </w:r>
    </w:p>
    <w:p w:rsidR="00864A25" w:rsidRPr="00864A25" w:rsidRDefault="00864A25" w:rsidP="00864A25">
      <w:pPr>
        <w:tabs>
          <w:tab w:val="left" w:pos="831"/>
        </w:tabs>
        <w:jc w:val="both"/>
        <w:rPr>
          <w:color w:val="000000"/>
          <w:sz w:val="27"/>
          <w:szCs w:val="27"/>
        </w:rPr>
      </w:pPr>
      <w:r w:rsidRPr="00864A25">
        <w:rPr>
          <w:b/>
          <w:color w:val="000000"/>
          <w:sz w:val="27"/>
          <w:szCs w:val="27"/>
        </w:rPr>
        <w:t>5.6.2.</w:t>
      </w:r>
      <w:r w:rsidR="0021328D">
        <w:rPr>
          <w:b/>
          <w:color w:val="000000"/>
          <w:sz w:val="27"/>
          <w:szCs w:val="27"/>
        </w:rPr>
        <w:t xml:space="preserve"> </w:t>
      </w:r>
      <w:r w:rsidRPr="00864A25">
        <w:rPr>
          <w:color w:val="000000"/>
          <w:sz w:val="27"/>
          <w:szCs w:val="27"/>
        </w:rPr>
        <w:t>Часы, свободные от занятий, дежурств, участия во внеурочных мероприятиях, предусмотренных планом Учреждения (заседания Педагогического совета, родительские собрания и т. п.), педагог вправе использовать по своему усмотрению.</w:t>
      </w:r>
    </w:p>
    <w:p w:rsidR="00864A25" w:rsidRPr="00864A25" w:rsidRDefault="00864A25" w:rsidP="00864A25">
      <w:pPr>
        <w:numPr>
          <w:ilvl w:val="0"/>
          <w:numId w:val="34"/>
        </w:numPr>
        <w:tabs>
          <w:tab w:val="left" w:pos="582"/>
        </w:tabs>
        <w:jc w:val="both"/>
        <w:rPr>
          <w:color w:val="000000"/>
          <w:sz w:val="27"/>
          <w:szCs w:val="27"/>
        </w:rPr>
      </w:pPr>
      <w:r w:rsidRPr="00864A25">
        <w:rPr>
          <w:color w:val="000000"/>
          <w:sz w:val="27"/>
          <w:szCs w:val="27"/>
        </w:rPr>
        <w:t>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 Продолжительность занятия 25-30 мин или 45 минут установлена только для обучающихся, поэтому пересчет рабочего времени педагогов в академические часы не производится ни в течение учебного года, ни в каникулярный период.</w:t>
      </w:r>
    </w:p>
    <w:p w:rsidR="00864A25" w:rsidRPr="00864A25" w:rsidRDefault="00864A25" w:rsidP="00864A25">
      <w:pPr>
        <w:numPr>
          <w:ilvl w:val="0"/>
          <w:numId w:val="34"/>
        </w:numPr>
        <w:tabs>
          <w:tab w:val="left" w:pos="514"/>
        </w:tabs>
        <w:jc w:val="both"/>
        <w:rPr>
          <w:color w:val="000000"/>
          <w:sz w:val="27"/>
          <w:szCs w:val="27"/>
        </w:rPr>
      </w:pPr>
      <w:r w:rsidRPr="00864A25">
        <w:rPr>
          <w:color w:val="000000"/>
          <w:sz w:val="27"/>
          <w:szCs w:val="27"/>
        </w:rPr>
        <w:t>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Работодателем по согласованию с выборным профсоюзным органом.</w:t>
      </w:r>
    </w:p>
    <w:p w:rsidR="00864A25" w:rsidRPr="00864A25" w:rsidRDefault="00864A25" w:rsidP="00864A25">
      <w:pPr>
        <w:tabs>
          <w:tab w:val="left" w:pos="726"/>
        </w:tabs>
        <w:jc w:val="both"/>
        <w:rPr>
          <w:color w:val="000000"/>
          <w:sz w:val="27"/>
          <w:szCs w:val="27"/>
        </w:rPr>
      </w:pPr>
      <w:r w:rsidRPr="00864A25">
        <w:rPr>
          <w:b/>
          <w:color w:val="000000"/>
          <w:sz w:val="27"/>
          <w:szCs w:val="27"/>
        </w:rPr>
        <w:t xml:space="preserve">5.8.1. </w:t>
      </w:r>
      <w:r w:rsidRPr="00864A25">
        <w:rPr>
          <w:color w:val="000000"/>
          <w:sz w:val="27"/>
          <w:szCs w:val="27"/>
        </w:rPr>
        <w:t>В графике указываются часы работы и перерывы для отдыха и приема пищи. Порядок и место отдыха, приема пищи устанавливаются руководителем по согласованию с выборным профсоюзным органом Учреждения.</w:t>
      </w:r>
    </w:p>
    <w:p w:rsidR="00864A25" w:rsidRPr="00864A25" w:rsidRDefault="00864A25" w:rsidP="00864A25">
      <w:pPr>
        <w:jc w:val="both"/>
        <w:rPr>
          <w:color w:val="000000"/>
          <w:sz w:val="27"/>
          <w:szCs w:val="27"/>
        </w:rPr>
      </w:pPr>
      <w:r w:rsidRPr="00864A25">
        <w:rPr>
          <w:color w:val="000000"/>
          <w:sz w:val="27"/>
          <w:szCs w:val="27"/>
        </w:rPr>
        <w:t>График сменности объявляется работнику под расписку и вывешивается на видном месте, как правило, не позднее, чем за один месяц до введения его в действие.</w:t>
      </w:r>
    </w:p>
    <w:p w:rsidR="00864A25" w:rsidRPr="00864A25" w:rsidRDefault="00864A25" w:rsidP="00864A25">
      <w:pPr>
        <w:tabs>
          <w:tab w:val="left" w:pos="846"/>
        </w:tabs>
        <w:jc w:val="both"/>
        <w:rPr>
          <w:color w:val="000000"/>
          <w:sz w:val="27"/>
          <w:szCs w:val="27"/>
        </w:rPr>
      </w:pPr>
      <w:r w:rsidRPr="00864A25">
        <w:rPr>
          <w:b/>
          <w:color w:val="000000"/>
          <w:sz w:val="27"/>
          <w:szCs w:val="27"/>
        </w:rPr>
        <w:t>5.8.2.</w:t>
      </w:r>
      <w:r w:rsidR="0021328D">
        <w:rPr>
          <w:b/>
          <w:color w:val="000000"/>
          <w:sz w:val="27"/>
          <w:szCs w:val="27"/>
        </w:rPr>
        <w:t xml:space="preserve"> </w:t>
      </w:r>
      <w:r w:rsidRPr="00864A25">
        <w:rPr>
          <w:color w:val="000000"/>
          <w:sz w:val="27"/>
          <w:szCs w:val="27"/>
        </w:rPr>
        <w:t>Работа в праздничные дни запрещена. Привлечение отдельных работников учреждений к работе в праздничные дни допускается в исключительных случаях, предусмотренных законодательством, с согласия выборного профсоюзного органа, по письменному приказу (распоряжению) руководителя.</w:t>
      </w:r>
    </w:p>
    <w:p w:rsidR="00864A25" w:rsidRPr="00864A25" w:rsidRDefault="00864A25" w:rsidP="00864A25">
      <w:pPr>
        <w:jc w:val="both"/>
        <w:rPr>
          <w:color w:val="000000"/>
          <w:sz w:val="27"/>
          <w:szCs w:val="27"/>
        </w:rPr>
      </w:pPr>
      <w:r w:rsidRPr="00864A25">
        <w:rPr>
          <w:color w:val="000000"/>
          <w:sz w:val="27"/>
          <w:szCs w:val="27"/>
        </w:rPr>
        <w:lastRenderedPageBreak/>
        <w:t>Работа в выходной день компенсируется предоставлением другого дня отдыха или, по соглашению сторон, в денежной форме, но не менее чем в двойном размере. Дни отдыха за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совпадающие с очередным отпуском.</w:t>
      </w:r>
    </w:p>
    <w:p w:rsidR="00864A25" w:rsidRPr="00864A25" w:rsidRDefault="00864A25" w:rsidP="00864A25">
      <w:pPr>
        <w:jc w:val="both"/>
        <w:rPr>
          <w:color w:val="000000"/>
          <w:sz w:val="27"/>
          <w:szCs w:val="27"/>
        </w:rPr>
      </w:pPr>
      <w:r w:rsidRPr="00864A25">
        <w:rPr>
          <w:color w:val="000000"/>
          <w:sz w:val="27"/>
          <w:szCs w:val="27"/>
        </w:rPr>
        <w:t xml:space="preserve">Запрещается привлекать к работе в выходные и праздничные дни беременных женщин и матерей, имеющих детей в возрасте до 12 лет. </w:t>
      </w:r>
    </w:p>
    <w:p w:rsidR="00864A25" w:rsidRPr="00864A25" w:rsidRDefault="00864A25" w:rsidP="00864A25">
      <w:pPr>
        <w:jc w:val="both"/>
        <w:rPr>
          <w:color w:val="000000"/>
          <w:sz w:val="27"/>
          <w:szCs w:val="27"/>
        </w:rPr>
      </w:pPr>
      <w:r w:rsidRPr="00864A25">
        <w:rPr>
          <w:b/>
          <w:bCs/>
          <w:color w:val="000000"/>
          <w:sz w:val="27"/>
          <w:szCs w:val="27"/>
        </w:rPr>
        <w:t>5.8.3</w:t>
      </w:r>
      <w:r w:rsidR="0021328D">
        <w:rPr>
          <w:b/>
          <w:bCs/>
          <w:color w:val="000000"/>
          <w:sz w:val="27"/>
          <w:szCs w:val="27"/>
        </w:rPr>
        <w:t>.</w:t>
      </w:r>
      <w:r w:rsidRPr="00864A25">
        <w:rPr>
          <w:color w:val="000000"/>
          <w:sz w:val="27"/>
          <w:szCs w:val="27"/>
        </w:rPr>
        <w:t xml:space="preserve"> Работодатель МБУДО ДДТ Валуйского р-на привлекает педагогических работников к дежурству по Учреждению. График дежурств составляется на месяц, утверждается руководителем по согласованию с выборным профсоюзным органом и вывешивается на видном месте. Дежурство должно начинаться не ранее чем за 20 минут до начала занятий и продолжаться не более 20 минут после их окончания.</w:t>
      </w:r>
    </w:p>
    <w:p w:rsidR="00864A25" w:rsidRPr="00864A25" w:rsidRDefault="00864A25" w:rsidP="00864A25">
      <w:pPr>
        <w:numPr>
          <w:ilvl w:val="0"/>
          <w:numId w:val="34"/>
        </w:numPr>
        <w:tabs>
          <w:tab w:val="left" w:pos="654"/>
        </w:tabs>
        <w:jc w:val="both"/>
        <w:rPr>
          <w:color w:val="000000"/>
          <w:sz w:val="27"/>
          <w:szCs w:val="27"/>
        </w:rPr>
      </w:pPr>
      <w:r w:rsidRPr="00864A25">
        <w:rPr>
          <w:color w:val="000000"/>
          <w:sz w:val="27"/>
          <w:szCs w:val="27"/>
        </w:rPr>
        <w:t>Во время осенних, зимних и весенних каникул, а также во время летних каникул, не совпадающее с очередным отпуском, является рабочим временем педагогических и других работников Учреждения.</w:t>
      </w:r>
    </w:p>
    <w:p w:rsidR="00864A25" w:rsidRPr="00864A25" w:rsidRDefault="00864A25" w:rsidP="00864A25">
      <w:pPr>
        <w:jc w:val="both"/>
        <w:rPr>
          <w:color w:val="000000"/>
          <w:sz w:val="27"/>
          <w:szCs w:val="27"/>
        </w:rPr>
      </w:pPr>
      <w:r w:rsidRPr="00864A25">
        <w:rPr>
          <w:color w:val="000000"/>
          <w:sz w:val="27"/>
          <w:szCs w:val="27"/>
        </w:rPr>
        <w:t>В эти периоды педагогические работники привлекаются Работодателем к педагогической и организационной работе в пределе времени, не превышающего их учебной нагрузки до начала каникул. График работы в каникулы утверждается приказом руководителя.</w:t>
      </w:r>
    </w:p>
    <w:p w:rsidR="00864A25" w:rsidRPr="00864A25" w:rsidRDefault="00864A25" w:rsidP="00864A25">
      <w:pPr>
        <w:jc w:val="both"/>
        <w:rPr>
          <w:color w:val="000000"/>
          <w:sz w:val="27"/>
          <w:szCs w:val="27"/>
        </w:rPr>
      </w:pPr>
      <w:r w:rsidRPr="00864A25">
        <w:rPr>
          <w:color w:val="000000"/>
          <w:sz w:val="27"/>
          <w:szCs w:val="27"/>
        </w:rPr>
        <w:t>Оплата труда педагогических работников и других категорий работников Учреждения, ведущих преподавательскую работу, за время работы в период осенних, зимних, весенних и летних каникул обучающихся производится из расчета заработной платы, установленной при тарификации, предшествующей началу каникул.</w:t>
      </w:r>
    </w:p>
    <w:p w:rsidR="00864A25" w:rsidRPr="00864A25" w:rsidRDefault="00864A25" w:rsidP="00864A25">
      <w:pPr>
        <w:jc w:val="both"/>
        <w:rPr>
          <w:color w:val="000000"/>
          <w:sz w:val="27"/>
          <w:szCs w:val="27"/>
        </w:rPr>
      </w:pPr>
      <w:r w:rsidRPr="00864A25">
        <w:rPr>
          <w:color w:val="000000"/>
          <w:sz w:val="27"/>
          <w:szCs w:val="27"/>
        </w:rPr>
        <w:t>Время работы в каникулярный период не рассматривается как простой не по вине работника. В связи с этим к работникам не применяются условия оплаты труда, предусмотренные трудовым Кодексом Российской Федерации.</w:t>
      </w:r>
    </w:p>
    <w:p w:rsidR="00864A25" w:rsidRPr="00864A25" w:rsidRDefault="00864A25" w:rsidP="00864A25">
      <w:pPr>
        <w:jc w:val="both"/>
        <w:rPr>
          <w:color w:val="000000"/>
          <w:sz w:val="27"/>
          <w:szCs w:val="27"/>
        </w:rPr>
      </w:pPr>
      <w:r w:rsidRPr="00864A25">
        <w:rPr>
          <w:color w:val="000000"/>
          <w:sz w:val="27"/>
          <w:szCs w:val="27"/>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 с сохранением установленной заработной платы.</w:t>
      </w:r>
    </w:p>
    <w:p w:rsidR="00864A25" w:rsidRPr="00864A25" w:rsidRDefault="00864A25" w:rsidP="00864A25">
      <w:pPr>
        <w:jc w:val="both"/>
        <w:rPr>
          <w:color w:val="000000"/>
          <w:sz w:val="27"/>
          <w:szCs w:val="27"/>
        </w:rPr>
      </w:pPr>
      <w:r w:rsidRPr="00864A25">
        <w:rPr>
          <w:color w:val="000000"/>
          <w:sz w:val="27"/>
          <w:szCs w:val="27"/>
        </w:rPr>
        <w:t>За работниками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w:t>
      </w:r>
    </w:p>
    <w:p w:rsidR="00864A25" w:rsidRPr="00864A25" w:rsidRDefault="00864A25" w:rsidP="00864A25">
      <w:pPr>
        <w:jc w:val="both"/>
        <w:rPr>
          <w:color w:val="000000"/>
          <w:sz w:val="27"/>
          <w:szCs w:val="27"/>
        </w:rPr>
      </w:pPr>
      <w:r w:rsidRPr="00864A25">
        <w:rPr>
          <w:color w:val="000000"/>
          <w:sz w:val="27"/>
          <w:szCs w:val="27"/>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864A25" w:rsidRPr="00864A25" w:rsidRDefault="00864A25" w:rsidP="00864A25">
      <w:pPr>
        <w:numPr>
          <w:ilvl w:val="0"/>
          <w:numId w:val="34"/>
        </w:numPr>
        <w:tabs>
          <w:tab w:val="left" w:pos="836"/>
        </w:tabs>
        <w:jc w:val="both"/>
        <w:rPr>
          <w:color w:val="000000"/>
          <w:sz w:val="27"/>
          <w:szCs w:val="27"/>
        </w:rPr>
      </w:pPr>
      <w:r w:rsidRPr="00864A25">
        <w:rPr>
          <w:color w:val="000000"/>
          <w:sz w:val="27"/>
          <w:szCs w:val="27"/>
        </w:rPr>
        <w:t>Очередность предоставления ежегодных оплачиваемых отпусков устанавливается Работодателем по согласованию с выборным профсоюзным органом с учетом необходимости обеспечения нормальной работы Учреждения и благоприятных условий для отдыха работников.</w:t>
      </w:r>
    </w:p>
    <w:p w:rsidR="00864A25" w:rsidRPr="00864A25" w:rsidRDefault="00864A25" w:rsidP="00864A25">
      <w:pPr>
        <w:numPr>
          <w:ilvl w:val="0"/>
          <w:numId w:val="34"/>
        </w:numPr>
        <w:tabs>
          <w:tab w:val="left" w:pos="692"/>
        </w:tabs>
        <w:jc w:val="both"/>
        <w:rPr>
          <w:color w:val="000000"/>
          <w:sz w:val="27"/>
          <w:szCs w:val="27"/>
        </w:rPr>
      </w:pPr>
      <w:r w:rsidRPr="00864A25">
        <w:rPr>
          <w:color w:val="000000"/>
          <w:sz w:val="27"/>
          <w:szCs w:val="27"/>
        </w:rPr>
        <w:t>График отпусков составляется на каждый календарный год не позднее 15 января текущего года и доводится до сведения всех работников.</w:t>
      </w:r>
    </w:p>
    <w:p w:rsidR="00864A25" w:rsidRPr="00864A25" w:rsidRDefault="00864A25" w:rsidP="00864A25">
      <w:pPr>
        <w:jc w:val="both"/>
        <w:rPr>
          <w:color w:val="000000"/>
          <w:sz w:val="27"/>
          <w:szCs w:val="27"/>
        </w:rPr>
      </w:pPr>
      <w:r w:rsidRPr="00864A25">
        <w:rPr>
          <w:color w:val="000000"/>
          <w:sz w:val="27"/>
          <w:szCs w:val="27"/>
        </w:rPr>
        <w:lastRenderedPageBreak/>
        <w:t>Разделение отпуска, предоставление отпуска по частям, перенос отпуска полностью или частично на другой год, а также отзыв из отпуска допускается только с согласием работника.</w:t>
      </w:r>
    </w:p>
    <w:p w:rsidR="00864A25" w:rsidRPr="00864A25" w:rsidRDefault="00864A25" w:rsidP="00864A25">
      <w:pPr>
        <w:jc w:val="both"/>
        <w:rPr>
          <w:color w:val="000000"/>
          <w:sz w:val="27"/>
          <w:szCs w:val="27"/>
        </w:rPr>
      </w:pPr>
      <w:r w:rsidRPr="00864A25">
        <w:rPr>
          <w:color w:val="000000"/>
          <w:sz w:val="27"/>
          <w:szCs w:val="27"/>
        </w:rPr>
        <w:t>Замена отпуска денежной компенсацией допускается только при увольнении работника.</w:t>
      </w:r>
    </w:p>
    <w:p w:rsidR="00864A25" w:rsidRPr="00864A25" w:rsidRDefault="00864A25" w:rsidP="00864A25">
      <w:pPr>
        <w:jc w:val="both"/>
        <w:rPr>
          <w:color w:val="000000"/>
          <w:sz w:val="27"/>
          <w:szCs w:val="27"/>
        </w:rPr>
      </w:pPr>
      <w:r w:rsidRPr="00864A25">
        <w:rPr>
          <w:color w:val="000000"/>
          <w:sz w:val="27"/>
          <w:szCs w:val="27"/>
        </w:rPr>
        <w:t>Заработная плата за все время отпуска выплачивается не позднее, чем за один день до начала отпуска.</w:t>
      </w:r>
    </w:p>
    <w:p w:rsidR="00864A25" w:rsidRPr="00864A25" w:rsidRDefault="00864A25" w:rsidP="00864A25">
      <w:pPr>
        <w:jc w:val="both"/>
        <w:rPr>
          <w:color w:val="000000"/>
          <w:sz w:val="27"/>
          <w:szCs w:val="27"/>
        </w:rPr>
      </w:pPr>
      <w:r w:rsidRPr="00864A25">
        <w:rPr>
          <w:color w:val="000000"/>
          <w:sz w:val="27"/>
          <w:szCs w:val="27"/>
        </w:rPr>
        <w:t>Ежегодно отпуск должен быть перенесен или продлен при временной нетрудоспособности работника; при выполнении работником государственных или общественных обязанностей; в других случаях, предусмотренных законодательством, и Правилами об очередных и дополнительных отпусках.</w:t>
      </w:r>
    </w:p>
    <w:p w:rsidR="00864A25" w:rsidRPr="00864A25" w:rsidRDefault="00864A25" w:rsidP="00864A25">
      <w:pPr>
        <w:jc w:val="both"/>
        <w:rPr>
          <w:color w:val="000000"/>
          <w:sz w:val="27"/>
          <w:szCs w:val="27"/>
        </w:rPr>
      </w:pPr>
      <w:r w:rsidRPr="00864A25">
        <w:rPr>
          <w:color w:val="000000"/>
          <w:sz w:val="27"/>
          <w:szCs w:val="27"/>
        </w:rPr>
        <w:t>По письменному заявлению отпуск должен быть перенесен и в случае, если Работодатель не уведомил своевременно (не позже чем за 15 дней) работника о времени его отпуска или не выплатил до начала отпуска заработную плату за время отпуска вперед (п. 17 Правила).</w:t>
      </w:r>
    </w:p>
    <w:p w:rsidR="00864A25" w:rsidRPr="00864A25" w:rsidRDefault="00864A25" w:rsidP="00864A25">
      <w:pPr>
        <w:numPr>
          <w:ilvl w:val="0"/>
          <w:numId w:val="34"/>
        </w:numPr>
        <w:tabs>
          <w:tab w:val="left" w:pos="639"/>
        </w:tabs>
        <w:jc w:val="both"/>
        <w:rPr>
          <w:color w:val="000000"/>
          <w:sz w:val="27"/>
          <w:szCs w:val="27"/>
        </w:rPr>
      </w:pPr>
      <w:r w:rsidRPr="00864A25">
        <w:rPr>
          <w:color w:val="000000"/>
          <w:sz w:val="27"/>
          <w:szCs w:val="27"/>
        </w:rPr>
        <w:t>Педагогическим работникам запрещается:</w:t>
      </w:r>
    </w:p>
    <w:p w:rsidR="00864A25" w:rsidRPr="00864A25" w:rsidRDefault="00864A25" w:rsidP="00864A25">
      <w:pPr>
        <w:numPr>
          <w:ilvl w:val="0"/>
          <w:numId w:val="35"/>
        </w:numPr>
        <w:tabs>
          <w:tab w:val="left" w:pos="178"/>
        </w:tabs>
        <w:jc w:val="both"/>
        <w:rPr>
          <w:color w:val="000000"/>
          <w:sz w:val="27"/>
          <w:szCs w:val="27"/>
        </w:rPr>
      </w:pPr>
      <w:r w:rsidRPr="00864A25">
        <w:rPr>
          <w:color w:val="000000"/>
          <w:sz w:val="27"/>
          <w:szCs w:val="27"/>
        </w:rPr>
        <w:t>изменять по своему усмотрению расписание занятий и график работы;</w:t>
      </w:r>
    </w:p>
    <w:p w:rsidR="00864A25" w:rsidRPr="00864A25" w:rsidRDefault="00864A25" w:rsidP="00864A25">
      <w:pPr>
        <w:numPr>
          <w:ilvl w:val="0"/>
          <w:numId w:val="35"/>
        </w:numPr>
        <w:tabs>
          <w:tab w:val="left" w:pos="183"/>
        </w:tabs>
        <w:jc w:val="both"/>
        <w:rPr>
          <w:color w:val="000000"/>
          <w:sz w:val="27"/>
          <w:szCs w:val="27"/>
        </w:rPr>
      </w:pPr>
      <w:r w:rsidRPr="00864A25">
        <w:rPr>
          <w:color w:val="000000"/>
          <w:sz w:val="27"/>
          <w:szCs w:val="27"/>
        </w:rPr>
        <w:t>отменять, изменять продолжительность занятий и перерывов между ними;</w:t>
      </w:r>
    </w:p>
    <w:p w:rsidR="00864A25" w:rsidRPr="00864A25" w:rsidRDefault="00864A25" w:rsidP="00864A25">
      <w:pPr>
        <w:numPr>
          <w:ilvl w:val="0"/>
          <w:numId w:val="35"/>
        </w:numPr>
        <w:tabs>
          <w:tab w:val="left" w:pos="178"/>
        </w:tabs>
        <w:jc w:val="both"/>
        <w:rPr>
          <w:color w:val="000000"/>
          <w:sz w:val="27"/>
          <w:szCs w:val="27"/>
        </w:rPr>
      </w:pPr>
      <w:r w:rsidRPr="00864A25">
        <w:rPr>
          <w:color w:val="000000"/>
          <w:sz w:val="27"/>
          <w:szCs w:val="27"/>
        </w:rPr>
        <w:t>удалять обучающихся с занятий;</w:t>
      </w:r>
    </w:p>
    <w:p w:rsidR="00864A25" w:rsidRPr="00864A25" w:rsidRDefault="00864A25" w:rsidP="00864A25">
      <w:pPr>
        <w:numPr>
          <w:ilvl w:val="0"/>
          <w:numId w:val="35"/>
        </w:numPr>
        <w:tabs>
          <w:tab w:val="left" w:pos="178"/>
        </w:tabs>
        <w:jc w:val="both"/>
        <w:rPr>
          <w:color w:val="000000"/>
          <w:sz w:val="27"/>
          <w:szCs w:val="27"/>
        </w:rPr>
      </w:pPr>
      <w:r w:rsidRPr="00864A25">
        <w:rPr>
          <w:color w:val="000000"/>
          <w:sz w:val="27"/>
          <w:szCs w:val="27"/>
        </w:rPr>
        <w:t>курить в помещении Учреждения.</w:t>
      </w:r>
    </w:p>
    <w:p w:rsidR="00864A25" w:rsidRPr="00864A25" w:rsidRDefault="00864A25" w:rsidP="00864A25">
      <w:pPr>
        <w:numPr>
          <w:ilvl w:val="0"/>
          <w:numId w:val="34"/>
        </w:numPr>
        <w:tabs>
          <w:tab w:val="left" w:pos="644"/>
        </w:tabs>
        <w:jc w:val="both"/>
        <w:rPr>
          <w:color w:val="000000"/>
          <w:sz w:val="27"/>
          <w:szCs w:val="27"/>
        </w:rPr>
      </w:pPr>
      <w:r w:rsidRPr="00864A25">
        <w:rPr>
          <w:color w:val="000000"/>
          <w:sz w:val="27"/>
          <w:szCs w:val="27"/>
        </w:rPr>
        <w:t>По отношению к педагогическим работникам запрещается: 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864A25" w:rsidRPr="00864A25" w:rsidRDefault="00864A25" w:rsidP="00864A25">
      <w:pPr>
        <w:jc w:val="both"/>
        <w:rPr>
          <w:color w:val="000000"/>
          <w:sz w:val="27"/>
          <w:szCs w:val="27"/>
        </w:rPr>
      </w:pPr>
      <w:r w:rsidRPr="00864A25">
        <w:rPr>
          <w:color w:val="000000"/>
          <w:sz w:val="27"/>
          <w:szCs w:val="27"/>
        </w:rPr>
        <w:t>созывать в рабочее время собрания, заседания и всякого рода совещания по общественным делам;</w:t>
      </w:r>
    </w:p>
    <w:p w:rsidR="00864A25" w:rsidRPr="00864A25" w:rsidRDefault="00864A25" w:rsidP="00864A25">
      <w:pPr>
        <w:jc w:val="both"/>
        <w:rPr>
          <w:color w:val="000000"/>
          <w:sz w:val="27"/>
          <w:szCs w:val="27"/>
        </w:rPr>
      </w:pPr>
      <w:r w:rsidRPr="00864A25">
        <w:rPr>
          <w:color w:val="000000"/>
          <w:sz w:val="27"/>
          <w:szCs w:val="27"/>
        </w:rPr>
        <w:t>присутствие на занятиях посторонних лиц без разрешения администрации Учреждения;</w:t>
      </w:r>
    </w:p>
    <w:p w:rsidR="00864A25" w:rsidRPr="00864A25" w:rsidRDefault="00864A25" w:rsidP="00864A25">
      <w:pPr>
        <w:jc w:val="both"/>
        <w:rPr>
          <w:color w:val="000000"/>
          <w:sz w:val="27"/>
          <w:szCs w:val="27"/>
        </w:rPr>
      </w:pPr>
      <w:r w:rsidRPr="00864A25">
        <w:rPr>
          <w:color w:val="000000"/>
          <w:sz w:val="27"/>
          <w:szCs w:val="27"/>
        </w:rPr>
        <w:t>входить в класс (группу) после начала занятий. Таким правом в исключительных случаях пользуется только Работодатель и его заместитель;</w:t>
      </w:r>
    </w:p>
    <w:p w:rsidR="00864A25" w:rsidRPr="00864A25" w:rsidRDefault="00864A25" w:rsidP="00864A25">
      <w:pPr>
        <w:jc w:val="both"/>
        <w:rPr>
          <w:color w:val="000000"/>
          <w:sz w:val="27"/>
          <w:szCs w:val="27"/>
        </w:rPr>
      </w:pPr>
      <w:r w:rsidRPr="00864A25">
        <w:rPr>
          <w:color w:val="000000"/>
          <w:sz w:val="27"/>
          <w:szCs w:val="27"/>
        </w:rPr>
        <w:t>делать педагогическим работникам замечания по поводу их работы во время проведения занятий и в присутствии обучающихся.</w:t>
      </w:r>
    </w:p>
    <w:p w:rsidR="00732B40" w:rsidRDefault="00732B40" w:rsidP="00864A25">
      <w:pPr>
        <w:keepNext/>
        <w:keepLines/>
        <w:jc w:val="both"/>
        <w:outlineLvl w:val="1"/>
        <w:rPr>
          <w:b/>
          <w:bCs/>
          <w:color w:val="000000"/>
          <w:sz w:val="27"/>
          <w:szCs w:val="27"/>
        </w:rPr>
      </w:pPr>
      <w:bookmarkStart w:id="6" w:name="bookmark5"/>
    </w:p>
    <w:p w:rsidR="00864A25" w:rsidRPr="00864A25" w:rsidRDefault="00864A25" w:rsidP="00864A25">
      <w:pPr>
        <w:keepNext/>
        <w:keepLines/>
        <w:jc w:val="both"/>
        <w:outlineLvl w:val="1"/>
        <w:rPr>
          <w:b/>
          <w:bCs/>
          <w:color w:val="000000"/>
          <w:sz w:val="27"/>
          <w:szCs w:val="27"/>
        </w:rPr>
      </w:pPr>
      <w:r w:rsidRPr="00864A25">
        <w:rPr>
          <w:b/>
          <w:bCs/>
          <w:color w:val="000000"/>
          <w:sz w:val="27"/>
          <w:szCs w:val="27"/>
        </w:rPr>
        <w:t>VI. Поощрения за успехи в работе</w:t>
      </w:r>
      <w:bookmarkEnd w:id="6"/>
    </w:p>
    <w:p w:rsidR="00864A25" w:rsidRPr="00864A25" w:rsidRDefault="00864A25" w:rsidP="00864A25">
      <w:pPr>
        <w:jc w:val="both"/>
        <w:rPr>
          <w:color w:val="000000"/>
          <w:sz w:val="27"/>
          <w:szCs w:val="27"/>
        </w:rPr>
      </w:pPr>
      <w:r w:rsidRPr="00864A25">
        <w:rPr>
          <w:b/>
          <w:bCs/>
          <w:color w:val="000000"/>
          <w:sz w:val="27"/>
          <w:szCs w:val="27"/>
        </w:rPr>
        <w:t>6.1.</w:t>
      </w:r>
      <w:r w:rsidRPr="00864A25">
        <w:rPr>
          <w:color w:val="000000"/>
          <w:sz w:val="27"/>
          <w:szCs w:val="27"/>
        </w:rPr>
        <w:t xml:space="preserve"> За добросовестный труд, образцовое выполнение трудовых обязанностей, успехи в обучении и воспитании обучающихся, новаторство в труде и другие достижения в работе применяются следующие формы поощрения работника:</w:t>
      </w:r>
    </w:p>
    <w:p w:rsidR="00864A25" w:rsidRPr="00864A25" w:rsidRDefault="00864A25" w:rsidP="00864A25">
      <w:pPr>
        <w:numPr>
          <w:ilvl w:val="0"/>
          <w:numId w:val="35"/>
        </w:numPr>
        <w:tabs>
          <w:tab w:val="left" w:pos="183"/>
        </w:tabs>
        <w:jc w:val="both"/>
        <w:rPr>
          <w:color w:val="000000"/>
          <w:sz w:val="27"/>
          <w:szCs w:val="27"/>
        </w:rPr>
      </w:pPr>
      <w:r w:rsidRPr="00864A25">
        <w:rPr>
          <w:color w:val="000000"/>
          <w:sz w:val="27"/>
          <w:szCs w:val="27"/>
        </w:rPr>
        <w:t>объявление благодарности;</w:t>
      </w:r>
    </w:p>
    <w:p w:rsidR="00864A25" w:rsidRPr="00864A25" w:rsidRDefault="00864A25" w:rsidP="00864A25">
      <w:pPr>
        <w:numPr>
          <w:ilvl w:val="0"/>
          <w:numId w:val="35"/>
        </w:numPr>
        <w:tabs>
          <w:tab w:val="left" w:pos="178"/>
        </w:tabs>
        <w:jc w:val="both"/>
        <w:rPr>
          <w:color w:val="000000"/>
          <w:sz w:val="27"/>
          <w:szCs w:val="27"/>
        </w:rPr>
      </w:pPr>
      <w:r w:rsidRPr="00864A25">
        <w:rPr>
          <w:color w:val="000000"/>
          <w:sz w:val="27"/>
          <w:szCs w:val="27"/>
        </w:rPr>
        <w:t>выдача премии;</w:t>
      </w:r>
    </w:p>
    <w:p w:rsidR="00864A25" w:rsidRPr="00864A25" w:rsidRDefault="00864A25" w:rsidP="00864A25">
      <w:pPr>
        <w:numPr>
          <w:ilvl w:val="0"/>
          <w:numId w:val="35"/>
        </w:numPr>
        <w:tabs>
          <w:tab w:val="left" w:pos="178"/>
        </w:tabs>
        <w:jc w:val="both"/>
        <w:rPr>
          <w:color w:val="000000"/>
          <w:sz w:val="27"/>
          <w:szCs w:val="27"/>
        </w:rPr>
      </w:pPr>
      <w:r w:rsidRPr="00864A25">
        <w:rPr>
          <w:color w:val="000000"/>
          <w:sz w:val="27"/>
          <w:szCs w:val="27"/>
        </w:rPr>
        <w:t>награждать ценным подарком;</w:t>
      </w:r>
    </w:p>
    <w:p w:rsidR="00864A25" w:rsidRPr="00864A25" w:rsidRDefault="00864A25" w:rsidP="00864A25">
      <w:pPr>
        <w:numPr>
          <w:ilvl w:val="0"/>
          <w:numId w:val="35"/>
        </w:numPr>
        <w:tabs>
          <w:tab w:val="left" w:pos="178"/>
        </w:tabs>
        <w:jc w:val="both"/>
        <w:rPr>
          <w:color w:val="000000"/>
          <w:sz w:val="27"/>
          <w:szCs w:val="27"/>
        </w:rPr>
      </w:pPr>
      <w:r w:rsidRPr="00864A25">
        <w:rPr>
          <w:color w:val="000000"/>
          <w:sz w:val="27"/>
          <w:szCs w:val="27"/>
        </w:rPr>
        <w:t>награждать почетной грамотой;</w:t>
      </w:r>
    </w:p>
    <w:p w:rsidR="00864A25" w:rsidRPr="00864A25" w:rsidRDefault="00864A25" w:rsidP="00864A25">
      <w:pPr>
        <w:numPr>
          <w:ilvl w:val="0"/>
          <w:numId w:val="35"/>
        </w:numPr>
        <w:tabs>
          <w:tab w:val="left" w:pos="174"/>
        </w:tabs>
        <w:jc w:val="both"/>
        <w:rPr>
          <w:color w:val="000000"/>
          <w:sz w:val="27"/>
          <w:szCs w:val="27"/>
        </w:rPr>
      </w:pPr>
      <w:r w:rsidRPr="00864A25">
        <w:rPr>
          <w:color w:val="000000"/>
          <w:sz w:val="27"/>
          <w:szCs w:val="27"/>
        </w:rPr>
        <w:t>занесение в Книгу почета, на Доску почета.</w:t>
      </w:r>
    </w:p>
    <w:p w:rsidR="00864A25" w:rsidRPr="00864A25" w:rsidRDefault="00864A25" w:rsidP="00864A25">
      <w:pPr>
        <w:numPr>
          <w:ilvl w:val="0"/>
          <w:numId w:val="36"/>
        </w:numPr>
        <w:tabs>
          <w:tab w:val="left" w:pos="514"/>
        </w:tabs>
        <w:jc w:val="both"/>
        <w:rPr>
          <w:color w:val="000000"/>
          <w:sz w:val="27"/>
          <w:szCs w:val="27"/>
        </w:rPr>
      </w:pPr>
      <w:r w:rsidRPr="00864A25">
        <w:rPr>
          <w:color w:val="000000"/>
          <w:sz w:val="27"/>
          <w:szCs w:val="27"/>
        </w:rPr>
        <w:t>В соответствии с трудовым Кодексом Российской Федерации поощрения применяются Работодателем совместно или по согласованию с выборным профсоюзным органом Учреждения.</w:t>
      </w:r>
    </w:p>
    <w:p w:rsidR="00864A25" w:rsidRPr="00864A25" w:rsidRDefault="00864A25" w:rsidP="00864A25">
      <w:pPr>
        <w:numPr>
          <w:ilvl w:val="0"/>
          <w:numId w:val="36"/>
        </w:numPr>
        <w:tabs>
          <w:tab w:val="left" w:pos="620"/>
        </w:tabs>
        <w:jc w:val="both"/>
        <w:rPr>
          <w:color w:val="000000"/>
          <w:sz w:val="27"/>
          <w:szCs w:val="27"/>
        </w:rPr>
      </w:pPr>
      <w:r w:rsidRPr="00864A25">
        <w:rPr>
          <w:color w:val="000000"/>
          <w:sz w:val="27"/>
          <w:szCs w:val="27"/>
        </w:rPr>
        <w:t>Поощрения объявляются в приказе по Учреждению, доводятся до сведения его коллектива и заносятся в трудовую книжку работника.</w:t>
      </w:r>
    </w:p>
    <w:p w:rsidR="00864A25" w:rsidRPr="00864A25" w:rsidRDefault="00864A25" w:rsidP="00864A25">
      <w:pPr>
        <w:numPr>
          <w:ilvl w:val="0"/>
          <w:numId w:val="36"/>
        </w:numPr>
        <w:tabs>
          <w:tab w:val="left" w:pos="538"/>
        </w:tabs>
        <w:jc w:val="both"/>
        <w:rPr>
          <w:color w:val="000000"/>
          <w:sz w:val="27"/>
          <w:szCs w:val="27"/>
        </w:rPr>
      </w:pPr>
      <w:r w:rsidRPr="00864A25">
        <w:rPr>
          <w:color w:val="000000"/>
          <w:sz w:val="27"/>
          <w:szCs w:val="27"/>
        </w:rPr>
        <w:lastRenderedPageBreak/>
        <w:t>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и дома отдыха, улучшение жилищных условий и т.п.). Таким работникам предоставляются также преимущество при продвижении по работе.</w:t>
      </w:r>
    </w:p>
    <w:p w:rsidR="00864A25" w:rsidRPr="00864A25" w:rsidRDefault="00864A25" w:rsidP="00864A25">
      <w:pPr>
        <w:numPr>
          <w:ilvl w:val="0"/>
          <w:numId w:val="36"/>
        </w:numPr>
        <w:tabs>
          <w:tab w:val="left" w:pos="514"/>
        </w:tabs>
        <w:jc w:val="both"/>
        <w:rPr>
          <w:color w:val="000000"/>
          <w:sz w:val="27"/>
          <w:szCs w:val="27"/>
        </w:rPr>
      </w:pPr>
      <w:r w:rsidRPr="00864A25">
        <w:rPr>
          <w:color w:val="000000"/>
          <w:sz w:val="27"/>
          <w:szCs w:val="27"/>
        </w:rPr>
        <w:t>За особые трудовые заслуги работники предоставляются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0C3AEC" w:rsidRDefault="000C3AEC" w:rsidP="00864A25">
      <w:pPr>
        <w:keepNext/>
        <w:keepLines/>
        <w:jc w:val="both"/>
        <w:outlineLvl w:val="0"/>
        <w:rPr>
          <w:b/>
          <w:bCs/>
          <w:color w:val="000000"/>
          <w:sz w:val="27"/>
          <w:szCs w:val="27"/>
        </w:rPr>
      </w:pPr>
      <w:bookmarkStart w:id="7" w:name="bookmark6"/>
    </w:p>
    <w:p w:rsidR="00864A25" w:rsidRPr="00864A25" w:rsidRDefault="00864A25" w:rsidP="00864A25">
      <w:pPr>
        <w:keepNext/>
        <w:keepLines/>
        <w:jc w:val="both"/>
        <w:outlineLvl w:val="0"/>
        <w:rPr>
          <w:b/>
          <w:bCs/>
          <w:color w:val="000000"/>
          <w:sz w:val="27"/>
          <w:szCs w:val="27"/>
        </w:rPr>
      </w:pPr>
      <w:r w:rsidRPr="00864A25">
        <w:rPr>
          <w:b/>
          <w:bCs/>
          <w:color w:val="000000"/>
          <w:sz w:val="27"/>
          <w:szCs w:val="27"/>
        </w:rPr>
        <w:t>VII. Трудовая дисциплина</w:t>
      </w:r>
      <w:bookmarkEnd w:id="7"/>
    </w:p>
    <w:p w:rsidR="00864A25" w:rsidRPr="00864A25" w:rsidRDefault="00864A25" w:rsidP="00864A25">
      <w:pPr>
        <w:numPr>
          <w:ilvl w:val="0"/>
          <w:numId w:val="37"/>
        </w:numPr>
        <w:tabs>
          <w:tab w:val="left" w:pos="620"/>
        </w:tabs>
        <w:jc w:val="both"/>
        <w:rPr>
          <w:color w:val="000000"/>
          <w:sz w:val="27"/>
          <w:szCs w:val="27"/>
        </w:rPr>
      </w:pPr>
      <w:r w:rsidRPr="00864A25">
        <w:rPr>
          <w:color w:val="000000"/>
          <w:sz w:val="27"/>
          <w:szCs w:val="27"/>
        </w:rPr>
        <w:t>Дисциплина труда - обязательное для всех работников подчинение правилам поведения, определенным в соответствии с ТК, иными федеральными законами, коллективным договором, соглашениями, локальными нормативными актами, трудовым договором.</w:t>
      </w:r>
    </w:p>
    <w:p w:rsidR="00864A25" w:rsidRPr="00864A25" w:rsidRDefault="00864A25" w:rsidP="00864A25">
      <w:pPr>
        <w:numPr>
          <w:ilvl w:val="0"/>
          <w:numId w:val="37"/>
        </w:numPr>
        <w:tabs>
          <w:tab w:val="left" w:pos="514"/>
        </w:tabs>
        <w:jc w:val="both"/>
        <w:rPr>
          <w:color w:val="000000"/>
          <w:sz w:val="27"/>
          <w:szCs w:val="27"/>
        </w:rPr>
      </w:pPr>
      <w:r w:rsidRPr="00864A25">
        <w:rPr>
          <w:color w:val="000000"/>
          <w:sz w:val="27"/>
          <w:szCs w:val="27"/>
        </w:rPr>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864A25" w:rsidRPr="00864A25" w:rsidRDefault="00864A25" w:rsidP="00864A25">
      <w:pPr>
        <w:numPr>
          <w:ilvl w:val="0"/>
          <w:numId w:val="37"/>
        </w:numPr>
        <w:tabs>
          <w:tab w:val="left" w:pos="754"/>
        </w:tabs>
        <w:jc w:val="both"/>
        <w:rPr>
          <w:color w:val="000000"/>
          <w:sz w:val="27"/>
          <w:szCs w:val="27"/>
        </w:rPr>
      </w:pPr>
      <w:r w:rsidRPr="00864A25">
        <w:rPr>
          <w:color w:val="000000"/>
          <w:sz w:val="27"/>
          <w:szCs w:val="27"/>
        </w:rPr>
        <w:t>За нарушение трудовой дисциплины, т.е. неисполнение или ненадлежащее исполнение по вине работника возложенных на него трудовых обязанностей (документы, устанавливающие трудовые обязанности работников Учреждения, перечислены выше), Работодатель вправе применить следующие дисциплинарные взыскания:</w:t>
      </w:r>
    </w:p>
    <w:p w:rsidR="00864A25" w:rsidRPr="00864A25" w:rsidRDefault="00864A25" w:rsidP="00864A25">
      <w:pPr>
        <w:tabs>
          <w:tab w:val="left" w:pos="294"/>
        </w:tabs>
        <w:jc w:val="both"/>
        <w:rPr>
          <w:color w:val="000000"/>
          <w:sz w:val="27"/>
          <w:szCs w:val="27"/>
        </w:rPr>
      </w:pPr>
      <w:r w:rsidRPr="00864A25">
        <w:rPr>
          <w:color w:val="000000"/>
          <w:sz w:val="27"/>
          <w:szCs w:val="27"/>
        </w:rPr>
        <w:t>а)</w:t>
      </w:r>
      <w:r w:rsidRPr="00864A25">
        <w:rPr>
          <w:color w:val="000000"/>
          <w:sz w:val="27"/>
          <w:szCs w:val="27"/>
        </w:rPr>
        <w:tab/>
        <w:t>замечание,</w:t>
      </w:r>
    </w:p>
    <w:p w:rsidR="00864A25" w:rsidRPr="00864A25" w:rsidRDefault="00864A25" w:rsidP="00864A25">
      <w:pPr>
        <w:tabs>
          <w:tab w:val="left" w:pos="322"/>
        </w:tabs>
        <w:jc w:val="both"/>
        <w:rPr>
          <w:color w:val="000000"/>
          <w:sz w:val="27"/>
          <w:szCs w:val="27"/>
        </w:rPr>
      </w:pPr>
      <w:r w:rsidRPr="00864A25">
        <w:rPr>
          <w:color w:val="000000"/>
          <w:sz w:val="27"/>
          <w:szCs w:val="27"/>
        </w:rPr>
        <w:t>б)</w:t>
      </w:r>
      <w:r w:rsidRPr="00864A25">
        <w:rPr>
          <w:color w:val="000000"/>
          <w:sz w:val="27"/>
          <w:szCs w:val="27"/>
        </w:rPr>
        <w:tab/>
        <w:t>выговор,</w:t>
      </w:r>
    </w:p>
    <w:p w:rsidR="00864A25" w:rsidRPr="00864A25" w:rsidRDefault="00864A25" w:rsidP="00864A25">
      <w:pPr>
        <w:tabs>
          <w:tab w:val="left" w:pos="308"/>
        </w:tabs>
        <w:jc w:val="both"/>
        <w:rPr>
          <w:color w:val="000000"/>
          <w:sz w:val="27"/>
          <w:szCs w:val="27"/>
        </w:rPr>
      </w:pPr>
      <w:r w:rsidRPr="00864A25">
        <w:rPr>
          <w:color w:val="000000"/>
          <w:sz w:val="27"/>
          <w:szCs w:val="27"/>
        </w:rPr>
        <w:t>в)</w:t>
      </w:r>
      <w:r w:rsidRPr="00864A25">
        <w:rPr>
          <w:color w:val="000000"/>
          <w:sz w:val="27"/>
          <w:szCs w:val="27"/>
        </w:rPr>
        <w:tab/>
        <w:t>увольнение по соответствующим основаниям.</w:t>
      </w:r>
    </w:p>
    <w:p w:rsidR="00864A25" w:rsidRPr="00864A25" w:rsidRDefault="00864A25" w:rsidP="00864A25">
      <w:pPr>
        <w:numPr>
          <w:ilvl w:val="0"/>
          <w:numId w:val="37"/>
        </w:numPr>
        <w:tabs>
          <w:tab w:val="left" w:pos="615"/>
        </w:tabs>
        <w:jc w:val="both"/>
        <w:rPr>
          <w:color w:val="000000"/>
          <w:sz w:val="27"/>
          <w:szCs w:val="27"/>
        </w:rPr>
      </w:pPr>
      <w:r w:rsidRPr="00864A25">
        <w:rPr>
          <w:color w:val="000000"/>
          <w:sz w:val="27"/>
          <w:szCs w:val="27"/>
        </w:rPr>
        <w:t>К дисциплинарным взысканиям в частности, относится увольнение работника по основаниям, предусмотренным 5, 6, 9,10,11 части первой ст.81 ТК РФ.</w:t>
      </w:r>
    </w:p>
    <w:p w:rsidR="00864A25" w:rsidRPr="00864A25" w:rsidRDefault="00864A25" w:rsidP="00864A25">
      <w:pPr>
        <w:numPr>
          <w:ilvl w:val="0"/>
          <w:numId w:val="37"/>
        </w:numPr>
        <w:tabs>
          <w:tab w:val="left" w:pos="634"/>
        </w:tabs>
        <w:jc w:val="both"/>
        <w:rPr>
          <w:color w:val="000000"/>
          <w:sz w:val="27"/>
          <w:szCs w:val="27"/>
        </w:rPr>
      </w:pPr>
      <w:r w:rsidRPr="00864A25">
        <w:rPr>
          <w:color w:val="000000"/>
          <w:sz w:val="27"/>
          <w:szCs w:val="27"/>
        </w:rPr>
        <w:t>Работодатель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864A25" w:rsidRPr="00864A25" w:rsidRDefault="00864A25" w:rsidP="00864A25">
      <w:pPr>
        <w:jc w:val="both"/>
        <w:rPr>
          <w:color w:val="000000"/>
          <w:sz w:val="27"/>
          <w:szCs w:val="27"/>
        </w:rPr>
      </w:pPr>
      <w:r w:rsidRPr="00864A25">
        <w:rPr>
          <w:color w:val="000000"/>
          <w:sz w:val="27"/>
          <w:szCs w:val="27"/>
        </w:rPr>
        <w:t>При увольнении работника за систематическое неисполнение трудовых обязанностей общественное взыскание за нарушение трудовой дисциплины учитывается наравне с дисциплинарными взысканиями.</w:t>
      </w:r>
    </w:p>
    <w:p w:rsidR="00864A25" w:rsidRPr="00864A25" w:rsidRDefault="00864A25" w:rsidP="00864A25">
      <w:pPr>
        <w:numPr>
          <w:ilvl w:val="0"/>
          <w:numId w:val="37"/>
        </w:numPr>
        <w:tabs>
          <w:tab w:val="left" w:pos="567"/>
        </w:tabs>
        <w:jc w:val="both"/>
        <w:rPr>
          <w:color w:val="000000"/>
          <w:sz w:val="27"/>
          <w:szCs w:val="27"/>
        </w:rPr>
      </w:pPr>
      <w:r w:rsidRPr="00864A25">
        <w:rPr>
          <w:color w:val="000000"/>
          <w:sz w:val="27"/>
          <w:szCs w:val="27"/>
        </w:rPr>
        <w:t>За один дисциплинарный проступок может быть применено только одно дисциплинарное или общественное взыскание.</w:t>
      </w:r>
    </w:p>
    <w:p w:rsidR="00864A25" w:rsidRPr="00864A25" w:rsidRDefault="00864A25" w:rsidP="00864A25">
      <w:pPr>
        <w:numPr>
          <w:ilvl w:val="0"/>
          <w:numId w:val="37"/>
        </w:numPr>
        <w:tabs>
          <w:tab w:val="left" w:pos="639"/>
        </w:tabs>
        <w:jc w:val="both"/>
        <w:rPr>
          <w:color w:val="000000"/>
          <w:sz w:val="27"/>
          <w:szCs w:val="27"/>
        </w:rPr>
      </w:pPr>
      <w:r w:rsidRPr="00864A25">
        <w:rPr>
          <w:color w:val="000000"/>
          <w:sz w:val="27"/>
          <w:szCs w:val="27"/>
        </w:rPr>
        <w:t>Применение мер дисциплинарного взыскания, не предусмотренных законом, запрещается.</w:t>
      </w:r>
    </w:p>
    <w:p w:rsidR="00864A25" w:rsidRPr="00864A25" w:rsidRDefault="00864A25" w:rsidP="00864A25">
      <w:pPr>
        <w:numPr>
          <w:ilvl w:val="0"/>
          <w:numId w:val="37"/>
        </w:numPr>
        <w:tabs>
          <w:tab w:val="left" w:pos="673"/>
        </w:tabs>
        <w:jc w:val="both"/>
        <w:rPr>
          <w:color w:val="000000"/>
          <w:sz w:val="27"/>
          <w:szCs w:val="27"/>
        </w:rPr>
      </w:pPr>
      <w:r w:rsidRPr="00864A25">
        <w:rPr>
          <w:color w:val="000000"/>
          <w:sz w:val="27"/>
          <w:szCs w:val="27"/>
        </w:rPr>
        <w:t>Работники, избранные в состав профсоюзных органов и не освобожденные от производственной работы, не могут быть подвергнуты дисциплинарному взысканию без предварительного согласия профсоюзного органа, членами которого они являются, а руководитель выборных профсоюзных органов Учреждения, профорганизаторы - органа соответствующего объединения профессиональных союзов.</w:t>
      </w:r>
    </w:p>
    <w:p w:rsidR="00864A25" w:rsidRPr="00864A25" w:rsidRDefault="00864A25" w:rsidP="00864A25">
      <w:pPr>
        <w:jc w:val="both"/>
        <w:rPr>
          <w:color w:val="000000"/>
          <w:sz w:val="27"/>
          <w:szCs w:val="27"/>
        </w:rPr>
      </w:pPr>
      <w:r w:rsidRPr="00864A25">
        <w:rPr>
          <w:b/>
          <w:bCs/>
          <w:color w:val="000000"/>
          <w:sz w:val="27"/>
          <w:szCs w:val="27"/>
        </w:rPr>
        <w:t>7.8.1.</w:t>
      </w:r>
      <w:r w:rsidRPr="00864A25">
        <w:rPr>
          <w:color w:val="000000"/>
          <w:sz w:val="27"/>
          <w:szCs w:val="27"/>
        </w:rPr>
        <w:t xml:space="preserve"> Представители профсоюзов, их объединений, органов общественной самостоятельности, участвующие в коллективных переговорах, в период их </w:t>
      </w:r>
      <w:r w:rsidRPr="00864A25">
        <w:rPr>
          <w:color w:val="000000"/>
          <w:sz w:val="27"/>
          <w:szCs w:val="27"/>
        </w:rPr>
        <w:lastRenderedPageBreak/>
        <w:t>ведения не могут быть без предварительного согласия уполномочившего их на представительства органа подвергнуты дисциплинарному взысканию.</w:t>
      </w:r>
    </w:p>
    <w:p w:rsidR="00A911D4" w:rsidRPr="003F572D" w:rsidRDefault="00864A25" w:rsidP="00A911D4">
      <w:pPr>
        <w:numPr>
          <w:ilvl w:val="0"/>
          <w:numId w:val="37"/>
        </w:numPr>
        <w:tabs>
          <w:tab w:val="left" w:pos="548"/>
        </w:tabs>
        <w:jc w:val="both"/>
        <w:rPr>
          <w:color w:val="000000"/>
          <w:sz w:val="27"/>
          <w:szCs w:val="27"/>
        </w:rPr>
      </w:pPr>
      <w:r w:rsidRPr="003F572D">
        <w:rPr>
          <w:color w:val="000000"/>
          <w:sz w:val="27"/>
          <w:szCs w:val="27"/>
        </w:rPr>
        <w:t>Дисциплинарное взыскание должно быть наложено в пределах сроков, установленных законом.</w:t>
      </w:r>
    </w:p>
    <w:p w:rsidR="00A911D4" w:rsidRPr="000C3AEC" w:rsidRDefault="003F572D" w:rsidP="00A911D4">
      <w:pPr>
        <w:tabs>
          <w:tab w:val="left" w:pos="548"/>
        </w:tabs>
        <w:jc w:val="both"/>
        <w:rPr>
          <w:color w:val="000000"/>
          <w:sz w:val="27"/>
          <w:szCs w:val="27"/>
        </w:rPr>
      </w:pPr>
      <w:r w:rsidRPr="000C3AEC">
        <w:rPr>
          <w:b/>
          <w:color w:val="000000"/>
          <w:sz w:val="27"/>
          <w:szCs w:val="27"/>
        </w:rPr>
        <w:t>7.9.1.</w:t>
      </w:r>
      <w:r w:rsidRPr="000C3AEC">
        <w:rPr>
          <w:color w:val="000000"/>
          <w:sz w:val="27"/>
          <w:szCs w:val="27"/>
        </w:rPr>
        <w:t xml:space="preserve"> </w:t>
      </w:r>
      <w:r w:rsidR="00A911D4" w:rsidRPr="000C3AEC">
        <w:rPr>
          <w:color w:val="000000"/>
          <w:sz w:val="27"/>
          <w:szCs w:val="27"/>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A911D4" w:rsidRPr="000C3AEC" w:rsidRDefault="00A911D4" w:rsidP="00A911D4">
      <w:pPr>
        <w:tabs>
          <w:tab w:val="left" w:pos="548"/>
        </w:tabs>
        <w:jc w:val="both"/>
        <w:rPr>
          <w:color w:val="000000"/>
          <w:sz w:val="27"/>
          <w:szCs w:val="27"/>
        </w:rPr>
      </w:pPr>
      <w:r w:rsidRPr="000C3AEC">
        <w:rPr>
          <w:color w:val="000000"/>
          <w:sz w:val="27"/>
          <w:szCs w:val="27"/>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A911D4" w:rsidRPr="000C3AEC" w:rsidRDefault="00A911D4" w:rsidP="00A911D4">
      <w:pPr>
        <w:tabs>
          <w:tab w:val="left" w:pos="548"/>
        </w:tabs>
        <w:jc w:val="both"/>
        <w:rPr>
          <w:color w:val="000000"/>
          <w:sz w:val="27"/>
          <w:szCs w:val="27"/>
        </w:rPr>
      </w:pPr>
      <w:r w:rsidRPr="000C3AEC">
        <w:rPr>
          <w:color w:val="000000"/>
          <w:sz w:val="27"/>
          <w:szCs w:val="27"/>
        </w:rPr>
        <w:t>За каждый дисциплинарный проступок может быть применено только одно дисциплинарное взыскание.</w:t>
      </w:r>
    </w:p>
    <w:p w:rsidR="003F572D" w:rsidRPr="003F572D" w:rsidRDefault="003F572D" w:rsidP="00A911D4">
      <w:pPr>
        <w:tabs>
          <w:tab w:val="left" w:pos="548"/>
        </w:tabs>
        <w:jc w:val="both"/>
        <w:rPr>
          <w:color w:val="000000"/>
          <w:sz w:val="27"/>
          <w:szCs w:val="27"/>
        </w:rPr>
      </w:pPr>
      <w:r w:rsidRPr="003F572D">
        <w:rPr>
          <w:b/>
          <w:color w:val="000000"/>
          <w:sz w:val="27"/>
          <w:szCs w:val="27"/>
        </w:rPr>
        <w:t>7.9.2.</w:t>
      </w:r>
      <w:r w:rsidRPr="003F572D">
        <w:rPr>
          <w:color w:val="000000"/>
          <w:sz w:val="27"/>
          <w:szCs w:val="27"/>
        </w:rPr>
        <w:t xml:space="preserve">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w:t>
      </w:r>
      <w:proofErr w:type="spellStart"/>
      <w:r w:rsidRPr="003F572D">
        <w:rPr>
          <w:color w:val="000000"/>
          <w:sz w:val="27"/>
          <w:szCs w:val="27"/>
        </w:rPr>
        <w:t>Непредоставление</w:t>
      </w:r>
      <w:proofErr w:type="spellEnd"/>
      <w:r w:rsidRPr="003F572D">
        <w:rPr>
          <w:color w:val="000000"/>
          <w:sz w:val="27"/>
          <w:szCs w:val="27"/>
        </w:rPr>
        <w:t xml:space="preserve"> работником объяснения не является препятствием для применения дисциплинарного взыскания.</w:t>
      </w:r>
    </w:p>
    <w:p w:rsidR="00864A25" w:rsidRPr="00864A25" w:rsidRDefault="00864A25" w:rsidP="00864A25">
      <w:pPr>
        <w:numPr>
          <w:ilvl w:val="0"/>
          <w:numId w:val="37"/>
        </w:numPr>
        <w:tabs>
          <w:tab w:val="left" w:pos="716"/>
        </w:tabs>
        <w:jc w:val="both"/>
        <w:rPr>
          <w:color w:val="000000"/>
          <w:sz w:val="27"/>
          <w:szCs w:val="27"/>
        </w:rPr>
      </w:pPr>
      <w:r w:rsidRPr="00864A25">
        <w:rPr>
          <w:color w:val="000000"/>
          <w:sz w:val="27"/>
          <w:szCs w:val="27"/>
        </w:rPr>
        <w:t>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864A25" w:rsidRPr="003F572D" w:rsidRDefault="00A911D4" w:rsidP="00A911D4">
      <w:pPr>
        <w:numPr>
          <w:ilvl w:val="0"/>
          <w:numId w:val="37"/>
        </w:numPr>
        <w:tabs>
          <w:tab w:val="left" w:pos="654"/>
        </w:tabs>
        <w:jc w:val="both"/>
        <w:rPr>
          <w:color w:val="000000"/>
          <w:sz w:val="27"/>
          <w:szCs w:val="27"/>
        </w:rPr>
      </w:pPr>
      <w:r w:rsidRPr="003F572D">
        <w:rPr>
          <w:color w:val="000000"/>
          <w:sz w:val="27"/>
          <w:szCs w:val="27"/>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3F572D" w:rsidRDefault="00864A25" w:rsidP="003F572D">
      <w:pPr>
        <w:jc w:val="both"/>
        <w:rPr>
          <w:color w:val="000000"/>
          <w:sz w:val="27"/>
          <w:szCs w:val="27"/>
        </w:rPr>
      </w:pPr>
      <w:r w:rsidRPr="00864A25">
        <w:rPr>
          <w:b/>
          <w:bCs/>
          <w:color w:val="000000"/>
          <w:sz w:val="27"/>
          <w:szCs w:val="27"/>
        </w:rPr>
        <w:t>7.11.1.</w:t>
      </w:r>
      <w:r w:rsidRPr="00864A25">
        <w:rPr>
          <w:color w:val="000000"/>
          <w:sz w:val="27"/>
          <w:szCs w:val="27"/>
        </w:rPr>
        <w:t xml:space="preserve"> Запись о дисциплинарном взыскании в трудовой книжке работника не производится, за исключением случаев увольнения за нарушение трудовой </w:t>
      </w:r>
      <w:r w:rsidRPr="003F572D">
        <w:rPr>
          <w:color w:val="000000"/>
          <w:sz w:val="27"/>
          <w:szCs w:val="27"/>
        </w:rPr>
        <w:t>дисциплины.</w:t>
      </w:r>
    </w:p>
    <w:p w:rsidR="00864A25" w:rsidRPr="003F572D" w:rsidRDefault="003F572D" w:rsidP="003F572D">
      <w:pPr>
        <w:jc w:val="both"/>
        <w:rPr>
          <w:color w:val="000000"/>
          <w:sz w:val="27"/>
          <w:szCs w:val="27"/>
        </w:rPr>
      </w:pPr>
      <w:r w:rsidRPr="003F572D">
        <w:rPr>
          <w:b/>
          <w:color w:val="000000"/>
          <w:sz w:val="27"/>
          <w:szCs w:val="27"/>
        </w:rPr>
        <w:t>7.12.</w:t>
      </w:r>
      <w:r>
        <w:rPr>
          <w:color w:val="000000"/>
          <w:sz w:val="27"/>
          <w:szCs w:val="27"/>
        </w:rPr>
        <w:t xml:space="preserve"> </w:t>
      </w:r>
      <w:r w:rsidR="00864A25" w:rsidRPr="003F572D">
        <w:rPr>
          <w:color w:val="000000"/>
          <w:sz w:val="27"/>
          <w:szCs w:val="27"/>
        </w:rPr>
        <w:t>В случае несогласия работника с наложенным на него дисциплинарным взысканием он вправе обратиться в комиссию по трудовым спорам Учреждения</w:t>
      </w:r>
      <w:r w:rsidRPr="003F572D">
        <w:rPr>
          <w:color w:val="000000"/>
          <w:sz w:val="27"/>
          <w:szCs w:val="27"/>
        </w:rPr>
        <w:t>.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864A25" w:rsidRPr="003F572D" w:rsidRDefault="003F572D" w:rsidP="003F572D">
      <w:pPr>
        <w:tabs>
          <w:tab w:val="left" w:pos="692"/>
        </w:tabs>
        <w:jc w:val="both"/>
        <w:rPr>
          <w:color w:val="000000"/>
          <w:sz w:val="27"/>
          <w:szCs w:val="27"/>
        </w:rPr>
      </w:pPr>
      <w:r w:rsidRPr="003F572D">
        <w:rPr>
          <w:b/>
          <w:color w:val="000000"/>
          <w:sz w:val="27"/>
          <w:szCs w:val="27"/>
        </w:rPr>
        <w:t>7.13.</w:t>
      </w:r>
      <w:r w:rsidR="00864A25" w:rsidRPr="003F572D">
        <w:rPr>
          <w:color w:val="000000"/>
          <w:sz w:val="27"/>
          <w:szCs w:val="27"/>
        </w:rPr>
        <w:t>Если в течение года со дня наложения дисциплинарного взыскания работник не будет подвергнут новому дисциплинарному взысканию, то он считается не подвергавшимся дисциплинарному взысканию.</w:t>
      </w:r>
    </w:p>
    <w:p w:rsidR="004D34DF" w:rsidRPr="00864A25" w:rsidRDefault="004D34DF" w:rsidP="004D34DF">
      <w:pPr>
        <w:tabs>
          <w:tab w:val="left" w:pos="692"/>
        </w:tabs>
        <w:jc w:val="both"/>
        <w:rPr>
          <w:color w:val="000000"/>
          <w:sz w:val="27"/>
          <w:szCs w:val="27"/>
        </w:rPr>
      </w:pPr>
    </w:p>
    <w:p w:rsidR="00864A25" w:rsidRPr="00864A25" w:rsidRDefault="00864A25" w:rsidP="00864A25">
      <w:pPr>
        <w:keepNext/>
        <w:keepLines/>
        <w:jc w:val="both"/>
        <w:outlineLvl w:val="1"/>
        <w:rPr>
          <w:b/>
          <w:bCs/>
          <w:color w:val="000000"/>
          <w:sz w:val="27"/>
          <w:szCs w:val="27"/>
        </w:rPr>
      </w:pPr>
      <w:bookmarkStart w:id="8" w:name="bookmark7"/>
      <w:r w:rsidRPr="00864A25">
        <w:rPr>
          <w:b/>
          <w:bCs/>
          <w:color w:val="000000"/>
          <w:sz w:val="27"/>
          <w:szCs w:val="27"/>
        </w:rPr>
        <w:lastRenderedPageBreak/>
        <w:t>VIII. Техника безопасности и производственная санитария</w:t>
      </w:r>
      <w:bookmarkEnd w:id="8"/>
    </w:p>
    <w:p w:rsidR="00864A25" w:rsidRPr="00864A25" w:rsidRDefault="00864A25" w:rsidP="00864A25">
      <w:pPr>
        <w:jc w:val="both"/>
        <w:rPr>
          <w:color w:val="000000"/>
          <w:sz w:val="27"/>
          <w:szCs w:val="27"/>
        </w:rPr>
      </w:pPr>
      <w:r w:rsidRPr="00864A25">
        <w:rPr>
          <w:b/>
          <w:bCs/>
          <w:color w:val="000000"/>
          <w:sz w:val="27"/>
          <w:szCs w:val="27"/>
        </w:rPr>
        <w:t>8.1.</w:t>
      </w:r>
      <w:r w:rsidRPr="00864A25">
        <w:rPr>
          <w:color w:val="000000"/>
          <w:sz w:val="27"/>
          <w:szCs w:val="27"/>
        </w:rPr>
        <w:t xml:space="preserve"> Каждый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 а также выполнять указания органов Федеральной инспекции труда, предписания органов трудовой инспекции профсоюзов и представителей совместных комиссий по охране труда.</w:t>
      </w:r>
    </w:p>
    <w:p w:rsidR="00864A25" w:rsidRPr="00864A25" w:rsidRDefault="00864A25" w:rsidP="00864A25">
      <w:pPr>
        <w:numPr>
          <w:ilvl w:val="0"/>
          <w:numId w:val="39"/>
        </w:numPr>
        <w:tabs>
          <w:tab w:val="left" w:pos="543"/>
        </w:tabs>
        <w:jc w:val="both"/>
        <w:rPr>
          <w:color w:val="000000"/>
          <w:sz w:val="27"/>
          <w:szCs w:val="27"/>
        </w:rPr>
      </w:pPr>
      <w:r w:rsidRPr="00864A25">
        <w:rPr>
          <w:color w:val="000000"/>
          <w:sz w:val="27"/>
          <w:szCs w:val="27"/>
        </w:rPr>
        <w:t>Руководители учреждений образования при обеспечении мер по охране труда должны руководствоваться ст.211, ст.212 трудового кодекса РФ, а так же Постановлением Правительства РФ от 27.12.2010 г. № 1160 об утверждении положения о разработке утверждении и изменении нормативных правовых актов, содержащих государственные нормативные требования охраны труда.</w:t>
      </w:r>
    </w:p>
    <w:p w:rsidR="00864A25" w:rsidRPr="00864A25" w:rsidRDefault="00864A25" w:rsidP="00864A25">
      <w:pPr>
        <w:numPr>
          <w:ilvl w:val="0"/>
          <w:numId w:val="39"/>
        </w:numPr>
        <w:tabs>
          <w:tab w:val="left" w:pos="524"/>
        </w:tabs>
        <w:jc w:val="both"/>
        <w:rPr>
          <w:color w:val="000000"/>
          <w:sz w:val="27"/>
          <w:szCs w:val="27"/>
        </w:rPr>
      </w:pPr>
      <w:r w:rsidRPr="00864A25">
        <w:rPr>
          <w:color w:val="000000"/>
          <w:sz w:val="27"/>
          <w:szCs w:val="27"/>
        </w:rPr>
        <w:t>Все работники Учреждения, включая руководителей,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определенных видов работ и профессий.</w:t>
      </w:r>
    </w:p>
    <w:p w:rsidR="00864A25" w:rsidRPr="00864A25" w:rsidRDefault="00864A25" w:rsidP="00864A25">
      <w:pPr>
        <w:numPr>
          <w:ilvl w:val="0"/>
          <w:numId w:val="39"/>
        </w:numPr>
        <w:tabs>
          <w:tab w:val="left" w:pos="606"/>
        </w:tabs>
        <w:jc w:val="both"/>
        <w:rPr>
          <w:color w:val="000000"/>
          <w:sz w:val="27"/>
          <w:szCs w:val="27"/>
        </w:rPr>
      </w:pPr>
      <w:r w:rsidRPr="00864A25">
        <w:rPr>
          <w:color w:val="000000"/>
          <w:sz w:val="27"/>
          <w:szCs w:val="27"/>
        </w:rPr>
        <w:t>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Учреждения;</w:t>
      </w:r>
    </w:p>
    <w:p w:rsidR="00864A25" w:rsidRPr="00864A25" w:rsidRDefault="00864A25" w:rsidP="00864A25">
      <w:pPr>
        <w:jc w:val="both"/>
        <w:rPr>
          <w:color w:val="000000"/>
          <w:sz w:val="27"/>
          <w:szCs w:val="27"/>
        </w:rPr>
      </w:pPr>
      <w:r w:rsidRPr="00864A25">
        <w:rPr>
          <w:color w:val="000000"/>
          <w:sz w:val="27"/>
          <w:szCs w:val="27"/>
        </w:rPr>
        <w:t>их нарушение влечет за собой применение дисциплинарных мер взыскания, предусмотренных в главе VII настоящих правил.</w:t>
      </w:r>
    </w:p>
    <w:p w:rsidR="00864A25" w:rsidRPr="00864A25" w:rsidRDefault="00864A25" w:rsidP="00864A25">
      <w:pPr>
        <w:numPr>
          <w:ilvl w:val="0"/>
          <w:numId w:val="39"/>
        </w:numPr>
        <w:tabs>
          <w:tab w:val="left" w:pos="586"/>
        </w:tabs>
        <w:jc w:val="both"/>
        <w:rPr>
          <w:color w:val="000000"/>
          <w:sz w:val="27"/>
          <w:szCs w:val="27"/>
        </w:rPr>
      </w:pPr>
      <w:r w:rsidRPr="00864A25">
        <w:rPr>
          <w:color w:val="000000"/>
          <w:sz w:val="27"/>
          <w:szCs w:val="27"/>
        </w:rPr>
        <w:t>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864A25" w:rsidRPr="00864A25" w:rsidRDefault="00864A25" w:rsidP="00864A25">
      <w:pPr>
        <w:numPr>
          <w:ilvl w:val="0"/>
          <w:numId w:val="39"/>
        </w:numPr>
        <w:tabs>
          <w:tab w:val="left" w:pos="716"/>
        </w:tabs>
        <w:jc w:val="both"/>
        <w:rPr>
          <w:color w:val="000000"/>
          <w:sz w:val="27"/>
          <w:szCs w:val="27"/>
        </w:rPr>
      </w:pPr>
      <w:r w:rsidRPr="00864A25">
        <w:rPr>
          <w:color w:val="000000"/>
          <w:sz w:val="27"/>
          <w:szCs w:val="27"/>
        </w:rPr>
        <w:t>Руководители обязаны пополнить предписания по технике безопасности, относящиеся к работе, выполняемой подчиненными лицами, контролировать реализацию таких предписаний.</w:t>
      </w:r>
    </w:p>
    <w:p w:rsidR="00864A25" w:rsidRPr="00864A25" w:rsidRDefault="00864A25" w:rsidP="00864A25">
      <w:pPr>
        <w:tabs>
          <w:tab w:val="left" w:pos="716"/>
        </w:tabs>
        <w:jc w:val="both"/>
        <w:rPr>
          <w:color w:val="000000"/>
          <w:sz w:val="27"/>
          <w:szCs w:val="27"/>
        </w:rPr>
      </w:pPr>
    </w:p>
    <w:p w:rsidR="004E114D" w:rsidRDefault="004E114D" w:rsidP="004E114D">
      <w:pPr>
        <w:spacing w:line="360" w:lineRule="auto"/>
        <w:ind w:left="709"/>
        <w:jc w:val="both"/>
        <w:rPr>
          <w:i/>
          <w:sz w:val="28"/>
          <w:szCs w:val="28"/>
        </w:rPr>
      </w:pPr>
    </w:p>
    <w:p w:rsidR="006D7565" w:rsidRDefault="006D7565" w:rsidP="001B513D">
      <w:pPr>
        <w:shd w:val="clear" w:color="auto" w:fill="FFFFFF"/>
        <w:spacing w:line="288" w:lineRule="exact"/>
        <w:jc w:val="right"/>
        <w:rPr>
          <w:b/>
          <w:color w:val="000000"/>
          <w:spacing w:val="2"/>
          <w:sz w:val="28"/>
          <w:szCs w:val="28"/>
        </w:rPr>
      </w:pPr>
    </w:p>
    <w:p w:rsidR="006D7565" w:rsidRDefault="006D7565" w:rsidP="001B513D">
      <w:pPr>
        <w:shd w:val="clear" w:color="auto" w:fill="FFFFFF"/>
        <w:spacing w:line="288" w:lineRule="exact"/>
        <w:jc w:val="right"/>
        <w:rPr>
          <w:b/>
          <w:color w:val="000000"/>
          <w:spacing w:val="2"/>
          <w:sz w:val="28"/>
          <w:szCs w:val="28"/>
        </w:rPr>
      </w:pPr>
    </w:p>
    <w:p w:rsidR="006D7565" w:rsidRDefault="006D7565" w:rsidP="001B513D">
      <w:pPr>
        <w:shd w:val="clear" w:color="auto" w:fill="FFFFFF"/>
        <w:spacing w:line="288" w:lineRule="exact"/>
        <w:jc w:val="right"/>
        <w:rPr>
          <w:b/>
          <w:color w:val="000000"/>
          <w:spacing w:val="2"/>
          <w:sz w:val="28"/>
          <w:szCs w:val="28"/>
        </w:rPr>
      </w:pPr>
    </w:p>
    <w:p w:rsidR="006D7565" w:rsidRDefault="006D7565" w:rsidP="001B513D">
      <w:pPr>
        <w:shd w:val="clear" w:color="auto" w:fill="FFFFFF"/>
        <w:spacing w:line="288" w:lineRule="exact"/>
        <w:jc w:val="right"/>
        <w:rPr>
          <w:b/>
          <w:color w:val="000000"/>
          <w:spacing w:val="2"/>
          <w:sz w:val="28"/>
          <w:szCs w:val="28"/>
        </w:rPr>
      </w:pPr>
    </w:p>
    <w:p w:rsidR="006D7565" w:rsidRDefault="006D7565" w:rsidP="001B513D">
      <w:pPr>
        <w:shd w:val="clear" w:color="auto" w:fill="FFFFFF"/>
        <w:spacing w:line="288" w:lineRule="exact"/>
        <w:jc w:val="right"/>
        <w:rPr>
          <w:b/>
          <w:color w:val="000000"/>
          <w:spacing w:val="2"/>
          <w:sz w:val="28"/>
          <w:szCs w:val="28"/>
        </w:rPr>
      </w:pPr>
    </w:p>
    <w:p w:rsidR="006D7565" w:rsidRDefault="006D7565" w:rsidP="001B513D">
      <w:pPr>
        <w:shd w:val="clear" w:color="auto" w:fill="FFFFFF"/>
        <w:spacing w:line="288" w:lineRule="exact"/>
        <w:jc w:val="right"/>
        <w:rPr>
          <w:b/>
          <w:color w:val="000000"/>
          <w:spacing w:val="2"/>
          <w:sz w:val="28"/>
          <w:szCs w:val="28"/>
        </w:rPr>
      </w:pPr>
    </w:p>
    <w:p w:rsidR="006D7565" w:rsidRDefault="006D7565" w:rsidP="001B513D">
      <w:pPr>
        <w:shd w:val="clear" w:color="auto" w:fill="FFFFFF"/>
        <w:spacing w:line="288" w:lineRule="exact"/>
        <w:jc w:val="right"/>
        <w:rPr>
          <w:b/>
          <w:color w:val="000000"/>
          <w:spacing w:val="2"/>
          <w:sz w:val="28"/>
          <w:szCs w:val="28"/>
        </w:rPr>
      </w:pPr>
    </w:p>
    <w:p w:rsidR="006D7565" w:rsidRDefault="006D7565" w:rsidP="001B513D">
      <w:pPr>
        <w:shd w:val="clear" w:color="auto" w:fill="FFFFFF"/>
        <w:spacing w:line="288" w:lineRule="exact"/>
        <w:jc w:val="right"/>
        <w:rPr>
          <w:b/>
          <w:color w:val="000000"/>
          <w:spacing w:val="2"/>
          <w:sz w:val="28"/>
          <w:szCs w:val="28"/>
        </w:rPr>
      </w:pPr>
    </w:p>
    <w:p w:rsidR="006D7565" w:rsidRDefault="006D7565" w:rsidP="001B513D">
      <w:pPr>
        <w:shd w:val="clear" w:color="auto" w:fill="FFFFFF"/>
        <w:spacing w:line="288" w:lineRule="exact"/>
        <w:jc w:val="right"/>
        <w:rPr>
          <w:b/>
          <w:color w:val="000000"/>
          <w:spacing w:val="2"/>
          <w:sz w:val="28"/>
          <w:szCs w:val="28"/>
        </w:rPr>
      </w:pPr>
    </w:p>
    <w:p w:rsidR="006D7565" w:rsidRDefault="006D7565" w:rsidP="001B513D">
      <w:pPr>
        <w:shd w:val="clear" w:color="auto" w:fill="FFFFFF"/>
        <w:spacing w:line="288" w:lineRule="exact"/>
        <w:jc w:val="right"/>
        <w:rPr>
          <w:b/>
          <w:color w:val="000000"/>
          <w:spacing w:val="2"/>
          <w:sz w:val="28"/>
          <w:szCs w:val="28"/>
        </w:rPr>
      </w:pPr>
    </w:p>
    <w:p w:rsidR="006D7565" w:rsidRDefault="006D7565" w:rsidP="001B513D">
      <w:pPr>
        <w:shd w:val="clear" w:color="auto" w:fill="FFFFFF"/>
        <w:spacing w:line="288" w:lineRule="exact"/>
        <w:jc w:val="right"/>
        <w:rPr>
          <w:b/>
          <w:color w:val="000000"/>
          <w:spacing w:val="2"/>
          <w:sz w:val="28"/>
          <w:szCs w:val="28"/>
        </w:rPr>
      </w:pPr>
    </w:p>
    <w:p w:rsidR="006D7565" w:rsidRDefault="006D7565" w:rsidP="001B513D">
      <w:pPr>
        <w:shd w:val="clear" w:color="auto" w:fill="FFFFFF"/>
        <w:spacing w:line="288" w:lineRule="exact"/>
        <w:jc w:val="right"/>
        <w:rPr>
          <w:b/>
          <w:color w:val="000000"/>
          <w:spacing w:val="2"/>
          <w:sz w:val="28"/>
          <w:szCs w:val="28"/>
        </w:rPr>
      </w:pPr>
    </w:p>
    <w:p w:rsidR="006D7565" w:rsidRDefault="006D7565" w:rsidP="001B513D">
      <w:pPr>
        <w:shd w:val="clear" w:color="auto" w:fill="FFFFFF"/>
        <w:spacing w:line="288" w:lineRule="exact"/>
        <w:jc w:val="right"/>
        <w:rPr>
          <w:b/>
          <w:color w:val="000000"/>
          <w:spacing w:val="2"/>
          <w:sz w:val="28"/>
          <w:szCs w:val="28"/>
        </w:rPr>
      </w:pPr>
    </w:p>
    <w:p w:rsidR="000C3AEC" w:rsidRDefault="000C3AEC" w:rsidP="001B513D">
      <w:pPr>
        <w:shd w:val="clear" w:color="auto" w:fill="FFFFFF"/>
        <w:spacing w:line="288" w:lineRule="exact"/>
        <w:jc w:val="right"/>
        <w:rPr>
          <w:b/>
          <w:color w:val="000000"/>
          <w:spacing w:val="2"/>
          <w:sz w:val="27"/>
          <w:szCs w:val="27"/>
        </w:rPr>
      </w:pPr>
    </w:p>
    <w:sectPr w:rsidR="000C3AEC" w:rsidSect="000D479F">
      <w:pgSz w:w="11906" w:h="16838"/>
      <w:pgMar w:top="1134" w:right="851" w:bottom="99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E89" w:rsidRDefault="003A4E89">
      <w:r>
        <w:separator/>
      </w:r>
    </w:p>
  </w:endnote>
  <w:endnote w:type="continuationSeparator" w:id="0">
    <w:p w:rsidR="003A4E89" w:rsidRDefault="003A4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E89" w:rsidRDefault="003A4E89">
      <w:r>
        <w:separator/>
      </w:r>
    </w:p>
  </w:footnote>
  <w:footnote w:type="continuationSeparator" w:id="0">
    <w:p w:rsidR="003A4E89" w:rsidRDefault="003A4E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
    <w:nsid w:val="09065811"/>
    <w:multiLevelType w:val="multilevel"/>
    <w:tmpl w:val="B478D416"/>
    <w:lvl w:ilvl="0">
      <w:start w:val="4"/>
      <w:numFmt w:val="decimal"/>
      <w:lvlText w:val="%1."/>
      <w:lvlJc w:val="left"/>
      <w:pPr>
        <w:ind w:left="750" w:hanging="750"/>
      </w:pPr>
      <w:rPr>
        <w:rFonts w:hint="default"/>
        <w:b/>
      </w:rPr>
    </w:lvl>
    <w:lvl w:ilvl="1">
      <w:start w:val="1"/>
      <w:numFmt w:val="decimal"/>
      <w:lvlText w:val="%1.%2."/>
      <w:lvlJc w:val="left"/>
      <w:pPr>
        <w:ind w:left="750" w:hanging="750"/>
      </w:pPr>
      <w:rPr>
        <w:rFonts w:hint="default"/>
        <w:b/>
      </w:rPr>
    </w:lvl>
    <w:lvl w:ilvl="2">
      <w:start w:val="12"/>
      <w:numFmt w:val="decimal"/>
      <w:lvlText w:val="%1.%2.%3."/>
      <w:lvlJc w:val="left"/>
      <w:pPr>
        <w:ind w:left="750" w:hanging="75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0C6D52EC"/>
    <w:multiLevelType w:val="hybridMultilevel"/>
    <w:tmpl w:val="5B4028C0"/>
    <w:lvl w:ilvl="0" w:tplc="F3F80D5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4F1C78"/>
    <w:multiLevelType w:val="hybridMultilevel"/>
    <w:tmpl w:val="E6F4C2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90E58F7"/>
    <w:multiLevelType w:val="multilevel"/>
    <w:tmpl w:val="A2448446"/>
    <w:lvl w:ilvl="0">
      <w:start w:val="1"/>
      <w:numFmt w:val="decimal"/>
      <w:lvlText w:val="4.3.%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4C7A21"/>
    <w:multiLevelType w:val="multilevel"/>
    <w:tmpl w:val="18167BDE"/>
    <w:lvl w:ilvl="0">
      <w:start w:val="1"/>
      <w:numFmt w:val="decimal"/>
      <w:lvlText w:val="%1."/>
      <w:lvlJc w:val="left"/>
      <w:pPr>
        <w:tabs>
          <w:tab w:val="num" w:pos="570"/>
        </w:tabs>
        <w:ind w:left="570" w:hanging="570"/>
      </w:pPr>
      <w:rPr>
        <w:rFonts w:cs="Times New Roman" w:hint="default"/>
      </w:rPr>
    </w:lvl>
    <w:lvl w:ilvl="1">
      <w:start w:val="3"/>
      <w:numFmt w:val="decimal"/>
      <w:lvlText w:val="%1.%2."/>
      <w:lvlJc w:val="left"/>
      <w:pPr>
        <w:tabs>
          <w:tab w:val="num" w:pos="1571"/>
        </w:tabs>
        <w:ind w:left="1571"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9">
    <w:nsid w:val="1BA00E04"/>
    <w:multiLevelType w:val="multilevel"/>
    <w:tmpl w:val="A08CC186"/>
    <w:lvl w:ilvl="0">
      <w:start w:val="7"/>
      <w:numFmt w:val="decimal"/>
      <w:lvlText w:val="%1."/>
      <w:lvlJc w:val="left"/>
      <w:pPr>
        <w:ind w:left="555" w:hanging="555"/>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BD31C68"/>
    <w:multiLevelType w:val="multilevel"/>
    <w:tmpl w:val="CB527B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BEE2E94"/>
    <w:multiLevelType w:val="multilevel"/>
    <w:tmpl w:val="3EFEE55C"/>
    <w:lvl w:ilvl="0">
      <w:start w:val="1"/>
      <w:numFmt w:val="decimal"/>
      <w:lvlText w:val="7.9.%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4A101A"/>
    <w:multiLevelType w:val="hybridMultilevel"/>
    <w:tmpl w:val="2A60FF0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59C7BC3"/>
    <w:multiLevelType w:val="multilevel"/>
    <w:tmpl w:val="AE7A09D4"/>
    <w:lvl w:ilvl="0">
      <w:start w:val="1"/>
      <w:numFmt w:val="upperRoman"/>
      <w:lvlText w:val="%1."/>
      <w:lvlJc w:val="left"/>
      <w:pPr>
        <w:tabs>
          <w:tab w:val="num" w:pos="1440"/>
        </w:tabs>
        <w:ind w:left="1440" w:hanging="720"/>
      </w:pPr>
      <w:rPr>
        <w:rFonts w:cs="Times New Roman" w:hint="default"/>
        <w:b/>
      </w:rPr>
    </w:lvl>
    <w:lvl w:ilvl="1">
      <w:start w:val="7"/>
      <w:numFmt w:val="decimal"/>
      <w:isLgl/>
      <w:lvlText w:val="%1.%2."/>
      <w:lvlJc w:val="left"/>
      <w:pPr>
        <w:tabs>
          <w:tab w:val="num" w:pos="1425"/>
        </w:tabs>
        <w:ind w:left="1425" w:hanging="1065"/>
      </w:pPr>
      <w:rPr>
        <w:rFonts w:cs="Times New Roman" w:hint="default"/>
        <w:b/>
      </w:rPr>
    </w:lvl>
    <w:lvl w:ilvl="2">
      <w:start w:val="1"/>
      <w:numFmt w:val="decimal"/>
      <w:isLgl/>
      <w:lvlText w:val="%1.%2.%3."/>
      <w:lvlJc w:val="left"/>
      <w:pPr>
        <w:tabs>
          <w:tab w:val="num" w:pos="1425"/>
        </w:tabs>
        <w:ind w:left="1425" w:hanging="1065"/>
      </w:pPr>
      <w:rPr>
        <w:rFonts w:cs="Times New Roman" w:hint="default"/>
        <w:b/>
      </w:rPr>
    </w:lvl>
    <w:lvl w:ilvl="3">
      <w:start w:val="1"/>
      <w:numFmt w:val="decimal"/>
      <w:isLgl/>
      <w:lvlText w:val="%1.%2.%3.%4."/>
      <w:lvlJc w:val="left"/>
      <w:pPr>
        <w:tabs>
          <w:tab w:val="num" w:pos="1440"/>
        </w:tabs>
        <w:ind w:left="1440" w:hanging="1080"/>
      </w:pPr>
      <w:rPr>
        <w:rFonts w:cs="Times New Roman" w:hint="default"/>
        <w:b/>
      </w:rPr>
    </w:lvl>
    <w:lvl w:ilvl="4">
      <w:start w:val="1"/>
      <w:numFmt w:val="decimal"/>
      <w:isLgl/>
      <w:lvlText w:val="%1.%2.%3.%4.%5."/>
      <w:lvlJc w:val="left"/>
      <w:pPr>
        <w:tabs>
          <w:tab w:val="num" w:pos="1440"/>
        </w:tabs>
        <w:ind w:left="1440" w:hanging="1080"/>
      </w:pPr>
      <w:rPr>
        <w:rFonts w:cs="Times New Roman" w:hint="default"/>
        <w:b/>
      </w:rPr>
    </w:lvl>
    <w:lvl w:ilvl="5">
      <w:start w:val="1"/>
      <w:numFmt w:val="decimal"/>
      <w:isLgl/>
      <w:lvlText w:val="%1.%2.%3.%4.%5.%6."/>
      <w:lvlJc w:val="left"/>
      <w:pPr>
        <w:tabs>
          <w:tab w:val="num" w:pos="1800"/>
        </w:tabs>
        <w:ind w:left="1800" w:hanging="1440"/>
      </w:pPr>
      <w:rPr>
        <w:rFonts w:cs="Times New Roman" w:hint="default"/>
        <w:b/>
      </w:rPr>
    </w:lvl>
    <w:lvl w:ilvl="6">
      <w:start w:val="1"/>
      <w:numFmt w:val="decimal"/>
      <w:isLgl/>
      <w:lvlText w:val="%1.%2.%3.%4.%5.%6.%7."/>
      <w:lvlJc w:val="left"/>
      <w:pPr>
        <w:tabs>
          <w:tab w:val="num" w:pos="2160"/>
        </w:tabs>
        <w:ind w:left="2160" w:hanging="1800"/>
      </w:pPr>
      <w:rPr>
        <w:rFonts w:cs="Times New Roman" w:hint="default"/>
        <w:b/>
      </w:rPr>
    </w:lvl>
    <w:lvl w:ilvl="7">
      <w:start w:val="1"/>
      <w:numFmt w:val="decimal"/>
      <w:isLgl/>
      <w:lvlText w:val="%1.%2.%3.%4.%5.%6.%7.%8."/>
      <w:lvlJc w:val="left"/>
      <w:pPr>
        <w:tabs>
          <w:tab w:val="num" w:pos="2160"/>
        </w:tabs>
        <w:ind w:left="2160" w:hanging="1800"/>
      </w:pPr>
      <w:rPr>
        <w:rFonts w:cs="Times New Roman" w:hint="default"/>
        <w:b/>
      </w:rPr>
    </w:lvl>
    <w:lvl w:ilvl="8">
      <w:start w:val="1"/>
      <w:numFmt w:val="decimal"/>
      <w:isLgl/>
      <w:lvlText w:val="%1.%2.%3.%4.%5.%6.%7.%8.%9."/>
      <w:lvlJc w:val="left"/>
      <w:pPr>
        <w:tabs>
          <w:tab w:val="num" w:pos="2520"/>
        </w:tabs>
        <w:ind w:left="2520" w:hanging="2160"/>
      </w:pPr>
      <w:rPr>
        <w:rFonts w:cs="Times New Roman" w:hint="default"/>
        <w:b/>
      </w:rPr>
    </w:lvl>
  </w:abstractNum>
  <w:abstractNum w:abstractNumId="14">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AD26831"/>
    <w:multiLevelType w:val="multilevel"/>
    <w:tmpl w:val="F8046FF2"/>
    <w:lvl w:ilvl="0">
      <w:start w:val="1"/>
      <w:numFmt w:val="decimal"/>
      <w:lvlText w:val="4.2.%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BD534A9"/>
    <w:multiLevelType w:val="multilevel"/>
    <w:tmpl w:val="C6F2CC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73D6DCA"/>
    <w:multiLevelType w:val="hybridMultilevel"/>
    <w:tmpl w:val="2D8471E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37D47F54"/>
    <w:multiLevelType w:val="multilevel"/>
    <w:tmpl w:val="2D42979A"/>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A9B0BDC"/>
    <w:multiLevelType w:val="hybridMultilevel"/>
    <w:tmpl w:val="91726E64"/>
    <w:lvl w:ilvl="0" w:tplc="8E389842">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3C4D122C"/>
    <w:multiLevelType w:val="hybridMultilevel"/>
    <w:tmpl w:val="8DCE9A78"/>
    <w:lvl w:ilvl="0" w:tplc="49F6E2D6">
      <w:start w:val="1"/>
      <w:numFmt w:val="bullet"/>
      <w:lvlText w:val=""/>
      <w:lvlJc w:val="left"/>
      <w:pPr>
        <w:ind w:left="1069" w:hanging="36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3EB433E5"/>
    <w:multiLevelType w:val="multilevel"/>
    <w:tmpl w:val="43C2F070"/>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4">
    <w:nsid w:val="446A4735"/>
    <w:multiLevelType w:val="multilevel"/>
    <w:tmpl w:val="DC3802C8"/>
    <w:lvl w:ilvl="0">
      <w:start w:val="4"/>
      <w:numFmt w:val="decimal"/>
      <w:lvlText w:val="%1."/>
      <w:lvlJc w:val="left"/>
      <w:pPr>
        <w:ind w:left="390" w:hanging="390"/>
      </w:pPr>
      <w:rPr>
        <w:rFonts w:cs="Times New Roman" w:hint="default"/>
      </w:rPr>
    </w:lvl>
    <w:lvl w:ilvl="1">
      <w:start w:val="2"/>
      <w:numFmt w:val="decimal"/>
      <w:lvlText w:val="%1.%2."/>
      <w:lvlJc w:val="left"/>
      <w:pPr>
        <w:ind w:left="1146" w:hanging="72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120" w:hanging="1800"/>
      </w:pPr>
      <w:rPr>
        <w:rFonts w:cs="Times New Roman" w:hint="default"/>
      </w:rPr>
    </w:lvl>
  </w:abstractNum>
  <w:abstractNum w:abstractNumId="25">
    <w:nsid w:val="4481424D"/>
    <w:multiLevelType w:val="multilevel"/>
    <w:tmpl w:val="9A60BC52"/>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5F47652"/>
    <w:multiLevelType w:val="multilevel"/>
    <w:tmpl w:val="D82C9E2A"/>
    <w:lvl w:ilvl="0">
      <w:start w:val="1"/>
      <w:numFmt w:val="decimal"/>
      <w:lvlText w:val="4.1.%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E0D113F"/>
    <w:multiLevelType w:val="hybridMultilevel"/>
    <w:tmpl w:val="9FA87E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55D503D4"/>
    <w:multiLevelType w:val="multilevel"/>
    <w:tmpl w:val="2CAC396A"/>
    <w:lvl w:ilvl="0">
      <w:start w:val="7"/>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85740FC"/>
    <w:multiLevelType w:val="hybridMultilevel"/>
    <w:tmpl w:val="9DB2338A"/>
    <w:lvl w:ilvl="0" w:tplc="49F6E2D6">
      <w:start w:val="1"/>
      <w:numFmt w:val="bullet"/>
      <w:lvlText w:val=""/>
      <w:lvlJc w:val="left"/>
      <w:pPr>
        <w:ind w:left="1069" w:hanging="36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595567E8"/>
    <w:multiLevelType w:val="hybridMultilevel"/>
    <w:tmpl w:val="F89AC4CE"/>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1">
    <w:nsid w:val="5B580E40"/>
    <w:multiLevelType w:val="multilevel"/>
    <w:tmpl w:val="D35E45E8"/>
    <w:lvl w:ilvl="0">
      <w:start w:val="2"/>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C3C38B3"/>
    <w:multiLevelType w:val="multilevel"/>
    <w:tmpl w:val="D97ADA8E"/>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34">
    <w:nsid w:val="639E7888"/>
    <w:multiLevelType w:val="multilevel"/>
    <w:tmpl w:val="B792E362"/>
    <w:lvl w:ilvl="0">
      <w:start w:val="2"/>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hint="default"/>
        <w:color w:val="auto"/>
      </w:rPr>
    </w:lvl>
    <w:lvl w:ilvl="1" w:tplc="04190003" w:tentative="1">
      <w:start w:val="1"/>
      <w:numFmt w:val="bullet"/>
      <w:lvlText w:val="o"/>
      <w:lvlJc w:val="left"/>
      <w:pPr>
        <w:ind w:left="2006" w:hanging="360"/>
      </w:pPr>
      <w:rPr>
        <w:rFonts w:ascii="Courier New" w:hAnsi="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6">
    <w:nsid w:val="664B0A2F"/>
    <w:multiLevelType w:val="hybridMultilevel"/>
    <w:tmpl w:val="C898E88C"/>
    <w:lvl w:ilvl="0" w:tplc="49F6E2D6">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A2D15AE"/>
    <w:multiLevelType w:val="hybridMultilevel"/>
    <w:tmpl w:val="B0F66A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CDF0889"/>
    <w:multiLevelType w:val="multilevel"/>
    <w:tmpl w:val="4018635A"/>
    <w:lvl w:ilvl="0">
      <w:start w:val="1"/>
      <w:numFmt w:val="decimal"/>
      <w:lvlText w:val="%1."/>
      <w:lvlJc w:val="left"/>
      <w:pPr>
        <w:ind w:left="360" w:hanging="360"/>
      </w:pPr>
      <w:rPr>
        <w:rFonts w:cs="Times New Roman" w:hint="default"/>
      </w:rPr>
    </w:lvl>
    <w:lvl w:ilvl="1">
      <w:start w:val="7"/>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39">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hint="default"/>
        <w:color w:val="auto"/>
      </w:rPr>
    </w:lvl>
    <w:lvl w:ilvl="1" w:tplc="04190003" w:tentative="1">
      <w:start w:val="1"/>
      <w:numFmt w:val="bullet"/>
      <w:lvlText w:val="o"/>
      <w:lvlJc w:val="left"/>
      <w:pPr>
        <w:ind w:left="2006" w:hanging="360"/>
      </w:pPr>
      <w:rPr>
        <w:rFonts w:ascii="Courier New" w:hAnsi="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40">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75BC6FB3"/>
    <w:multiLevelType w:val="multilevel"/>
    <w:tmpl w:val="C59461C4"/>
    <w:lvl w:ilvl="0">
      <w:start w:val="1"/>
      <w:numFmt w:val="decimal"/>
      <w:lvlText w:val="7.%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75260C3"/>
    <w:multiLevelType w:val="multilevel"/>
    <w:tmpl w:val="C27E10D8"/>
    <w:lvl w:ilvl="0">
      <w:start w:val="1"/>
      <w:numFmt w:val="decimal"/>
      <w:lvlText w:val="4.4.%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1"/>
  </w:num>
  <w:num w:numId="3">
    <w:abstractNumId w:val="20"/>
  </w:num>
  <w:num w:numId="4">
    <w:abstractNumId w:val="18"/>
  </w:num>
  <w:num w:numId="5">
    <w:abstractNumId w:val="13"/>
  </w:num>
  <w:num w:numId="6">
    <w:abstractNumId w:val="0"/>
    <w:lvlOverride w:ilvl="0">
      <w:lvl w:ilvl="0">
        <w:numFmt w:val="bullet"/>
        <w:lvlText w:val="-"/>
        <w:legacy w:legacy="1" w:legacySpace="0" w:legacyIndent="119"/>
        <w:lvlJc w:val="left"/>
        <w:rPr>
          <w:rFonts w:ascii="Times New Roman" w:hAnsi="Times New Roman" w:hint="default"/>
        </w:rPr>
      </w:lvl>
    </w:lvlOverride>
  </w:num>
  <w:num w:numId="7">
    <w:abstractNumId w:val="40"/>
  </w:num>
  <w:num w:numId="8">
    <w:abstractNumId w:val="22"/>
  </w:num>
  <w:num w:numId="9">
    <w:abstractNumId w:val="24"/>
  </w:num>
  <w:num w:numId="10">
    <w:abstractNumId w:val="3"/>
  </w:num>
  <w:num w:numId="11">
    <w:abstractNumId w:val="8"/>
  </w:num>
  <w:num w:numId="12">
    <w:abstractNumId w:val="14"/>
  </w:num>
  <w:num w:numId="13">
    <w:abstractNumId w:val="17"/>
  </w:num>
  <w:num w:numId="14">
    <w:abstractNumId w:val="38"/>
  </w:num>
  <w:num w:numId="15">
    <w:abstractNumId w:val="39"/>
  </w:num>
  <w:num w:numId="16">
    <w:abstractNumId w:val="35"/>
  </w:num>
  <w:num w:numId="17">
    <w:abstractNumId w:val="33"/>
  </w:num>
  <w:num w:numId="18">
    <w:abstractNumId w:val="5"/>
  </w:num>
  <w:num w:numId="19">
    <w:abstractNumId w:val="12"/>
  </w:num>
  <w:num w:numId="20">
    <w:abstractNumId w:val="4"/>
  </w:num>
  <w:num w:numId="21">
    <w:abstractNumId w:val="30"/>
  </w:num>
  <w:num w:numId="22">
    <w:abstractNumId w:val="27"/>
  </w:num>
  <w:num w:numId="23">
    <w:abstractNumId w:val="29"/>
  </w:num>
  <w:num w:numId="24">
    <w:abstractNumId w:val="36"/>
  </w:num>
  <w:num w:numId="25">
    <w:abstractNumId w:val="21"/>
  </w:num>
  <w:num w:numId="26">
    <w:abstractNumId w:val="32"/>
  </w:num>
  <w:num w:numId="27">
    <w:abstractNumId w:val="10"/>
  </w:num>
  <w:num w:numId="28">
    <w:abstractNumId w:val="26"/>
  </w:num>
  <w:num w:numId="29">
    <w:abstractNumId w:val="19"/>
  </w:num>
  <w:num w:numId="30">
    <w:abstractNumId w:val="15"/>
  </w:num>
  <w:num w:numId="31">
    <w:abstractNumId w:val="7"/>
  </w:num>
  <w:num w:numId="32">
    <w:abstractNumId w:val="42"/>
  </w:num>
  <w:num w:numId="33">
    <w:abstractNumId w:val="25"/>
  </w:num>
  <w:num w:numId="34">
    <w:abstractNumId w:val="28"/>
  </w:num>
  <w:num w:numId="35">
    <w:abstractNumId w:val="16"/>
  </w:num>
  <w:num w:numId="36">
    <w:abstractNumId w:val="34"/>
  </w:num>
  <w:num w:numId="37">
    <w:abstractNumId w:val="41"/>
  </w:num>
  <w:num w:numId="38">
    <w:abstractNumId w:val="11"/>
  </w:num>
  <w:num w:numId="39">
    <w:abstractNumId w:val="31"/>
  </w:num>
  <w:num w:numId="40">
    <w:abstractNumId w:val="2"/>
  </w:num>
  <w:num w:numId="41">
    <w:abstractNumId w:val="0"/>
    <w:lvlOverride w:ilvl="0">
      <w:lvl w:ilvl="0">
        <w:start w:val="65535"/>
        <w:numFmt w:val="bullet"/>
        <w:lvlText w:val="-"/>
        <w:legacy w:legacy="1" w:legacySpace="0" w:legacyIndent="267"/>
        <w:lvlJc w:val="left"/>
        <w:rPr>
          <w:rFonts w:ascii="Times New Roman" w:hAnsi="Times New Roman" w:cs="Times New Roman" w:hint="default"/>
        </w:rPr>
      </w:lvl>
    </w:lvlOverride>
  </w:num>
  <w:num w:numId="42">
    <w:abstractNumId w:val="0"/>
    <w:lvlOverride w:ilvl="0">
      <w:lvl w:ilvl="0">
        <w:start w:val="65535"/>
        <w:numFmt w:val="bullet"/>
        <w:lvlText w:val="-"/>
        <w:legacy w:legacy="1" w:legacySpace="0" w:legacyIndent="166"/>
        <w:lvlJc w:val="left"/>
        <w:rPr>
          <w:rFonts w:ascii="Times New Roman" w:hAnsi="Times New Roman" w:cs="Times New Roman" w:hint="default"/>
        </w:rPr>
      </w:lvl>
    </w:lvlOverride>
  </w:num>
  <w:num w:numId="43">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44">
    <w:abstractNumId w:val="0"/>
    <w:lvlOverride w:ilvl="0">
      <w:lvl w:ilvl="0">
        <w:start w:val="65535"/>
        <w:numFmt w:val="bullet"/>
        <w:lvlText w:val="-"/>
        <w:legacy w:legacy="1" w:legacySpace="0" w:legacyIndent="252"/>
        <w:lvlJc w:val="left"/>
        <w:rPr>
          <w:rFonts w:ascii="Times New Roman" w:hAnsi="Times New Roman" w:cs="Times New Roman" w:hint="default"/>
        </w:rPr>
      </w:lvl>
    </w:lvlOverride>
  </w:num>
  <w:num w:numId="45">
    <w:abstractNumId w:val="6"/>
  </w:num>
  <w:num w:numId="46">
    <w:abstractNumId w:val="37"/>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3A2"/>
    <w:rsid w:val="00002D53"/>
    <w:rsid w:val="00003902"/>
    <w:rsid w:val="00003BDA"/>
    <w:rsid w:val="00003C25"/>
    <w:rsid w:val="00003EBC"/>
    <w:rsid w:val="000040E8"/>
    <w:rsid w:val="000045CD"/>
    <w:rsid w:val="00005826"/>
    <w:rsid w:val="00005917"/>
    <w:rsid w:val="00012859"/>
    <w:rsid w:val="00014810"/>
    <w:rsid w:val="00014ED3"/>
    <w:rsid w:val="000173D0"/>
    <w:rsid w:val="00017B7C"/>
    <w:rsid w:val="00017E32"/>
    <w:rsid w:val="00022035"/>
    <w:rsid w:val="0002281E"/>
    <w:rsid w:val="000233E3"/>
    <w:rsid w:val="000235B9"/>
    <w:rsid w:val="00023D16"/>
    <w:rsid w:val="00024235"/>
    <w:rsid w:val="000251F5"/>
    <w:rsid w:val="00026AA7"/>
    <w:rsid w:val="000276CC"/>
    <w:rsid w:val="00030B17"/>
    <w:rsid w:val="00030E40"/>
    <w:rsid w:val="00031A0B"/>
    <w:rsid w:val="00032AD7"/>
    <w:rsid w:val="00033BB1"/>
    <w:rsid w:val="0003530A"/>
    <w:rsid w:val="00035F89"/>
    <w:rsid w:val="0003685A"/>
    <w:rsid w:val="00041036"/>
    <w:rsid w:val="000438C8"/>
    <w:rsid w:val="00043DE4"/>
    <w:rsid w:val="00044146"/>
    <w:rsid w:val="00044EA5"/>
    <w:rsid w:val="00045562"/>
    <w:rsid w:val="000463EB"/>
    <w:rsid w:val="00046A03"/>
    <w:rsid w:val="00047769"/>
    <w:rsid w:val="000505A6"/>
    <w:rsid w:val="00050CE9"/>
    <w:rsid w:val="00051703"/>
    <w:rsid w:val="000541CB"/>
    <w:rsid w:val="00055614"/>
    <w:rsid w:val="00055BE7"/>
    <w:rsid w:val="00055E2D"/>
    <w:rsid w:val="00057FCF"/>
    <w:rsid w:val="000600A4"/>
    <w:rsid w:val="000606BE"/>
    <w:rsid w:val="00060BF7"/>
    <w:rsid w:val="00061637"/>
    <w:rsid w:val="0006228F"/>
    <w:rsid w:val="00062300"/>
    <w:rsid w:val="00063547"/>
    <w:rsid w:val="00063E3E"/>
    <w:rsid w:val="000650D1"/>
    <w:rsid w:val="00065F9D"/>
    <w:rsid w:val="00066E5B"/>
    <w:rsid w:val="000674A2"/>
    <w:rsid w:val="00067C69"/>
    <w:rsid w:val="0007178B"/>
    <w:rsid w:val="00072B28"/>
    <w:rsid w:val="0007343E"/>
    <w:rsid w:val="0007380E"/>
    <w:rsid w:val="00073DE1"/>
    <w:rsid w:val="00074077"/>
    <w:rsid w:val="00075954"/>
    <w:rsid w:val="00076B9F"/>
    <w:rsid w:val="00076D3B"/>
    <w:rsid w:val="00077D7E"/>
    <w:rsid w:val="0008008F"/>
    <w:rsid w:val="0008098A"/>
    <w:rsid w:val="00080B8C"/>
    <w:rsid w:val="00082A23"/>
    <w:rsid w:val="00082A4A"/>
    <w:rsid w:val="00085A65"/>
    <w:rsid w:val="000863AB"/>
    <w:rsid w:val="00086BBE"/>
    <w:rsid w:val="000874D5"/>
    <w:rsid w:val="00093DC0"/>
    <w:rsid w:val="00094B25"/>
    <w:rsid w:val="00095191"/>
    <w:rsid w:val="00095A44"/>
    <w:rsid w:val="000961A1"/>
    <w:rsid w:val="0009625E"/>
    <w:rsid w:val="00096A6B"/>
    <w:rsid w:val="00096EF3"/>
    <w:rsid w:val="00096FBE"/>
    <w:rsid w:val="0009703D"/>
    <w:rsid w:val="00097336"/>
    <w:rsid w:val="000A0A46"/>
    <w:rsid w:val="000A1078"/>
    <w:rsid w:val="000A1F46"/>
    <w:rsid w:val="000A283E"/>
    <w:rsid w:val="000A3167"/>
    <w:rsid w:val="000A4B13"/>
    <w:rsid w:val="000A5203"/>
    <w:rsid w:val="000A540D"/>
    <w:rsid w:val="000A558E"/>
    <w:rsid w:val="000A5D0B"/>
    <w:rsid w:val="000A6826"/>
    <w:rsid w:val="000B0228"/>
    <w:rsid w:val="000B095F"/>
    <w:rsid w:val="000B09A6"/>
    <w:rsid w:val="000B0FCF"/>
    <w:rsid w:val="000B3136"/>
    <w:rsid w:val="000B4270"/>
    <w:rsid w:val="000B4825"/>
    <w:rsid w:val="000B5109"/>
    <w:rsid w:val="000B60B7"/>
    <w:rsid w:val="000B7371"/>
    <w:rsid w:val="000B78D3"/>
    <w:rsid w:val="000C3AEC"/>
    <w:rsid w:val="000C5127"/>
    <w:rsid w:val="000C6363"/>
    <w:rsid w:val="000C69A3"/>
    <w:rsid w:val="000C787A"/>
    <w:rsid w:val="000D06CB"/>
    <w:rsid w:val="000D1F96"/>
    <w:rsid w:val="000D2A1C"/>
    <w:rsid w:val="000D2E53"/>
    <w:rsid w:val="000D3113"/>
    <w:rsid w:val="000D479F"/>
    <w:rsid w:val="000D4A69"/>
    <w:rsid w:val="000D4CB0"/>
    <w:rsid w:val="000D5096"/>
    <w:rsid w:val="000D5659"/>
    <w:rsid w:val="000D7568"/>
    <w:rsid w:val="000E1086"/>
    <w:rsid w:val="000E1428"/>
    <w:rsid w:val="000E158C"/>
    <w:rsid w:val="000E3B39"/>
    <w:rsid w:val="000E4226"/>
    <w:rsid w:val="000E4783"/>
    <w:rsid w:val="000E5C2F"/>
    <w:rsid w:val="000E7558"/>
    <w:rsid w:val="000E7768"/>
    <w:rsid w:val="000F240A"/>
    <w:rsid w:val="000F2D28"/>
    <w:rsid w:val="000F3D65"/>
    <w:rsid w:val="000F3F02"/>
    <w:rsid w:val="000F5094"/>
    <w:rsid w:val="000F5350"/>
    <w:rsid w:val="000F6871"/>
    <w:rsid w:val="000F6872"/>
    <w:rsid w:val="000F6E04"/>
    <w:rsid w:val="000F7B32"/>
    <w:rsid w:val="001005FF"/>
    <w:rsid w:val="00100DC0"/>
    <w:rsid w:val="001039EF"/>
    <w:rsid w:val="0010455B"/>
    <w:rsid w:val="00105DFD"/>
    <w:rsid w:val="0010637A"/>
    <w:rsid w:val="0010667D"/>
    <w:rsid w:val="00107C65"/>
    <w:rsid w:val="00110D97"/>
    <w:rsid w:val="00110E7C"/>
    <w:rsid w:val="00111E96"/>
    <w:rsid w:val="00117A34"/>
    <w:rsid w:val="00117EFC"/>
    <w:rsid w:val="0012018E"/>
    <w:rsid w:val="00120EB0"/>
    <w:rsid w:val="00122677"/>
    <w:rsid w:val="00122FB6"/>
    <w:rsid w:val="001247D6"/>
    <w:rsid w:val="00125B3E"/>
    <w:rsid w:val="00126800"/>
    <w:rsid w:val="00132D58"/>
    <w:rsid w:val="00132EB4"/>
    <w:rsid w:val="001332A1"/>
    <w:rsid w:val="00137112"/>
    <w:rsid w:val="00137D30"/>
    <w:rsid w:val="00140029"/>
    <w:rsid w:val="00141E2A"/>
    <w:rsid w:val="0014337C"/>
    <w:rsid w:val="00143685"/>
    <w:rsid w:val="0014446F"/>
    <w:rsid w:val="0014454E"/>
    <w:rsid w:val="001454B2"/>
    <w:rsid w:val="0014594B"/>
    <w:rsid w:val="0014594F"/>
    <w:rsid w:val="00145D09"/>
    <w:rsid w:val="00147EA0"/>
    <w:rsid w:val="00150097"/>
    <w:rsid w:val="00150C88"/>
    <w:rsid w:val="00152CB8"/>
    <w:rsid w:val="00153966"/>
    <w:rsid w:val="001545F7"/>
    <w:rsid w:val="00155FCD"/>
    <w:rsid w:val="0015668F"/>
    <w:rsid w:val="001608E0"/>
    <w:rsid w:val="0016171C"/>
    <w:rsid w:val="00161E0B"/>
    <w:rsid w:val="001626B8"/>
    <w:rsid w:val="00162732"/>
    <w:rsid w:val="00163E38"/>
    <w:rsid w:val="00164D43"/>
    <w:rsid w:val="001655E8"/>
    <w:rsid w:val="0016649E"/>
    <w:rsid w:val="00167733"/>
    <w:rsid w:val="00167C86"/>
    <w:rsid w:val="00170C41"/>
    <w:rsid w:val="00171143"/>
    <w:rsid w:val="001727B8"/>
    <w:rsid w:val="00173F75"/>
    <w:rsid w:val="001747AB"/>
    <w:rsid w:val="001761BE"/>
    <w:rsid w:val="00176D3B"/>
    <w:rsid w:val="00177068"/>
    <w:rsid w:val="001776DD"/>
    <w:rsid w:val="0018245A"/>
    <w:rsid w:val="00183DEF"/>
    <w:rsid w:val="00185B7C"/>
    <w:rsid w:val="00186C39"/>
    <w:rsid w:val="00186EAD"/>
    <w:rsid w:val="00187931"/>
    <w:rsid w:val="00190723"/>
    <w:rsid w:val="0019072F"/>
    <w:rsid w:val="001913C1"/>
    <w:rsid w:val="00192F1F"/>
    <w:rsid w:val="00194E11"/>
    <w:rsid w:val="001968E0"/>
    <w:rsid w:val="001A1D7A"/>
    <w:rsid w:val="001A1E1F"/>
    <w:rsid w:val="001A2056"/>
    <w:rsid w:val="001A2B45"/>
    <w:rsid w:val="001A338D"/>
    <w:rsid w:val="001A412A"/>
    <w:rsid w:val="001A57DD"/>
    <w:rsid w:val="001A7046"/>
    <w:rsid w:val="001A71AC"/>
    <w:rsid w:val="001B07CA"/>
    <w:rsid w:val="001B118D"/>
    <w:rsid w:val="001B16E8"/>
    <w:rsid w:val="001B18F1"/>
    <w:rsid w:val="001B1A5A"/>
    <w:rsid w:val="001B3EDB"/>
    <w:rsid w:val="001B49F3"/>
    <w:rsid w:val="001B513D"/>
    <w:rsid w:val="001B783A"/>
    <w:rsid w:val="001C0881"/>
    <w:rsid w:val="001C0A7C"/>
    <w:rsid w:val="001C121A"/>
    <w:rsid w:val="001C229A"/>
    <w:rsid w:val="001C276C"/>
    <w:rsid w:val="001C3991"/>
    <w:rsid w:val="001C3DC7"/>
    <w:rsid w:val="001C75F4"/>
    <w:rsid w:val="001D0F9B"/>
    <w:rsid w:val="001D10B5"/>
    <w:rsid w:val="001D1B53"/>
    <w:rsid w:val="001D1D9C"/>
    <w:rsid w:val="001D7FB3"/>
    <w:rsid w:val="001E0941"/>
    <w:rsid w:val="001E20AD"/>
    <w:rsid w:val="001E6B44"/>
    <w:rsid w:val="001E6F53"/>
    <w:rsid w:val="001F0960"/>
    <w:rsid w:val="001F0F2B"/>
    <w:rsid w:val="001F3656"/>
    <w:rsid w:val="001F3B15"/>
    <w:rsid w:val="001F4242"/>
    <w:rsid w:val="001F42BA"/>
    <w:rsid w:val="001F4A40"/>
    <w:rsid w:val="001F773A"/>
    <w:rsid w:val="001F7921"/>
    <w:rsid w:val="001F7E10"/>
    <w:rsid w:val="00200DFA"/>
    <w:rsid w:val="00201EFD"/>
    <w:rsid w:val="00206D4B"/>
    <w:rsid w:val="002109C7"/>
    <w:rsid w:val="00213165"/>
    <w:rsid w:val="0021328D"/>
    <w:rsid w:val="00214524"/>
    <w:rsid w:val="0021571C"/>
    <w:rsid w:val="00216504"/>
    <w:rsid w:val="00216626"/>
    <w:rsid w:val="0021682A"/>
    <w:rsid w:val="00216ADC"/>
    <w:rsid w:val="002200F5"/>
    <w:rsid w:val="002202D8"/>
    <w:rsid w:val="00221B3B"/>
    <w:rsid w:val="0022341A"/>
    <w:rsid w:val="00223627"/>
    <w:rsid w:val="002237DF"/>
    <w:rsid w:val="00225591"/>
    <w:rsid w:val="0022664B"/>
    <w:rsid w:val="00231BD9"/>
    <w:rsid w:val="00231E5D"/>
    <w:rsid w:val="00232288"/>
    <w:rsid w:val="002323D1"/>
    <w:rsid w:val="00232A92"/>
    <w:rsid w:val="00232B3B"/>
    <w:rsid w:val="0023686F"/>
    <w:rsid w:val="00237473"/>
    <w:rsid w:val="00237549"/>
    <w:rsid w:val="00241B65"/>
    <w:rsid w:val="00241C3E"/>
    <w:rsid w:val="002423FB"/>
    <w:rsid w:val="002432BE"/>
    <w:rsid w:val="002444C7"/>
    <w:rsid w:val="002448AB"/>
    <w:rsid w:val="00245144"/>
    <w:rsid w:val="002455A7"/>
    <w:rsid w:val="0024613F"/>
    <w:rsid w:val="00246C39"/>
    <w:rsid w:val="00251D6E"/>
    <w:rsid w:val="002521AB"/>
    <w:rsid w:val="00252262"/>
    <w:rsid w:val="002528DB"/>
    <w:rsid w:val="002574DC"/>
    <w:rsid w:val="00257AC3"/>
    <w:rsid w:val="00260C7F"/>
    <w:rsid w:val="00260E7B"/>
    <w:rsid w:val="002610A7"/>
    <w:rsid w:val="002613DB"/>
    <w:rsid w:val="0026160D"/>
    <w:rsid w:val="002618FA"/>
    <w:rsid w:val="00261CC9"/>
    <w:rsid w:val="002623D8"/>
    <w:rsid w:val="002628C0"/>
    <w:rsid w:val="00263159"/>
    <w:rsid w:val="00263600"/>
    <w:rsid w:val="00263658"/>
    <w:rsid w:val="00263C64"/>
    <w:rsid w:val="00267A12"/>
    <w:rsid w:val="00270A8F"/>
    <w:rsid w:val="00270B95"/>
    <w:rsid w:val="0027105E"/>
    <w:rsid w:val="0027110E"/>
    <w:rsid w:val="00272B7E"/>
    <w:rsid w:val="00272C5C"/>
    <w:rsid w:val="00273A62"/>
    <w:rsid w:val="0027449E"/>
    <w:rsid w:val="00274A8B"/>
    <w:rsid w:val="002752DD"/>
    <w:rsid w:val="0027535F"/>
    <w:rsid w:val="00276235"/>
    <w:rsid w:val="00276BE2"/>
    <w:rsid w:val="002774BB"/>
    <w:rsid w:val="00277664"/>
    <w:rsid w:val="002803B4"/>
    <w:rsid w:val="00280549"/>
    <w:rsid w:val="002835AB"/>
    <w:rsid w:val="00283D4E"/>
    <w:rsid w:val="002840AD"/>
    <w:rsid w:val="00284DF3"/>
    <w:rsid w:val="002874E7"/>
    <w:rsid w:val="00287595"/>
    <w:rsid w:val="0028772B"/>
    <w:rsid w:val="00287C45"/>
    <w:rsid w:val="00287D64"/>
    <w:rsid w:val="00290A0B"/>
    <w:rsid w:val="002920CA"/>
    <w:rsid w:val="00292D5F"/>
    <w:rsid w:val="002967E2"/>
    <w:rsid w:val="002974C4"/>
    <w:rsid w:val="002A1ACB"/>
    <w:rsid w:val="002A5325"/>
    <w:rsid w:val="002B03EF"/>
    <w:rsid w:val="002B1045"/>
    <w:rsid w:val="002B142D"/>
    <w:rsid w:val="002B165D"/>
    <w:rsid w:val="002B634F"/>
    <w:rsid w:val="002B6E27"/>
    <w:rsid w:val="002B7E21"/>
    <w:rsid w:val="002C0D01"/>
    <w:rsid w:val="002C0D5C"/>
    <w:rsid w:val="002C0E4F"/>
    <w:rsid w:val="002C1D07"/>
    <w:rsid w:val="002C2285"/>
    <w:rsid w:val="002C25C6"/>
    <w:rsid w:val="002C35FB"/>
    <w:rsid w:val="002C4008"/>
    <w:rsid w:val="002C56AD"/>
    <w:rsid w:val="002C59E3"/>
    <w:rsid w:val="002C5DA2"/>
    <w:rsid w:val="002C710A"/>
    <w:rsid w:val="002C740E"/>
    <w:rsid w:val="002C7B88"/>
    <w:rsid w:val="002D1E84"/>
    <w:rsid w:val="002D227A"/>
    <w:rsid w:val="002D4A78"/>
    <w:rsid w:val="002D5DBA"/>
    <w:rsid w:val="002E0444"/>
    <w:rsid w:val="002E1210"/>
    <w:rsid w:val="002E1340"/>
    <w:rsid w:val="002E1779"/>
    <w:rsid w:val="002E20C0"/>
    <w:rsid w:val="002E20E7"/>
    <w:rsid w:val="002E213C"/>
    <w:rsid w:val="002E250F"/>
    <w:rsid w:val="002E29DE"/>
    <w:rsid w:val="002E2A1D"/>
    <w:rsid w:val="002E459C"/>
    <w:rsid w:val="002E4882"/>
    <w:rsid w:val="002E4C3C"/>
    <w:rsid w:val="002E6E4D"/>
    <w:rsid w:val="002E7C3A"/>
    <w:rsid w:val="002E7C43"/>
    <w:rsid w:val="002F0512"/>
    <w:rsid w:val="002F0CCE"/>
    <w:rsid w:val="002F2217"/>
    <w:rsid w:val="002F520E"/>
    <w:rsid w:val="002F68C3"/>
    <w:rsid w:val="002F74DF"/>
    <w:rsid w:val="003008D9"/>
    <w:rsid w:val="00300A97"/>
    <w:rsid w:val="00301442"/>
    <w:rsid w:val="003016A2"/>
    <w:rsid w:val="00301EBA"/>
    <w:rsid w:val="00301F7E"/>
    <w:rsid w:val="003024DE"/>
    <w:rsid w:val="00303868"/>
    <w:rsid w:val="00303875"/>
    <w:rsid w:val="00304DE9"/>
    <w:rsid w:val="00306B0E"/>
    <w:rsid w:val="003076F3"/>
    <w:rsid w:val="00310213"/>
    <w:rsid w:val="00310240"/>
    <w:rsid w:val="00310681"/>
    <w:rsid w:val="00310D54"/>
    <w:rsid w:val="003134DF"/>
    <w:rsid w:val="0031353C"/>
    <w:rsid w:val="003139CF"/>
    <w:rsid w:val="003142A7"/>
    <w:rsid w:val="00314A51"/>
    <w:rsid w:val="00315CEF"/>
    <w:rsid w:val="00316B3E"/>
    <w:rsid w:val="00321057"/>
    <w:rsid w:val="00321249"/>
    <w:rsid w:val="003216C4"/>
    <w:rsid w:val="003262E9"/>
    <w:rsid w:val="00326AE6"/>
    <w:rsid w:val="00330BA6"/>
    <w:rsid w:val="00332874"/>
    <w:rsid w:val="00335D10"/>
    <w:rsid w:val="003369BF"/>
    <w:rsid w:val="003369CA"/>
    <w:rsid w:val="00337CED"/>
    <w:rsid w:val="00340959"/>
    <w:rsid w:val="00343A75"/>
    <w:rsid w:val="00345E4D"/>
    <w:rsid w:val="00346481"/>
    <w:rsid w:val="00351F5E"/>
    <w:rsid w:val="00352666"/>
    <w:rsid w:val="00352C6F"/>
    <w:rsid w:val="00352E3A"/>
    <w:rsid w:val="003532C0"/>
    <w:rsid w:val="00355AE3"/>
    <w:rsid w:val="00360D1B"/>
    <w:rsid w:val="003613BE"/>
    <w:rsid w:val="00361786"/>
    <w:rsid w:val="0036296A"/>
    <w:rsid w:val="003638DB"/>
    <w:rsid w:val="00364DCB"/>
    <w:rsid w:val="00365B77"/>
    <w:rsid w:val="003660B4"/>
    <w:rsid w:val="00366676"/>
    <w:rsid w:val="00366E2F"/>
    <w:rsid w:val="003675E8"/>
    <w:rsid w:val="00370DE3"/>
    <w:rsid w:val="0037169E"/>
    <w:rsid w:val="00375747"/>
    <w:rsid w:val="0037582E"/>
    <w:rsid w:val="003760BB"/>
    <w:rsid w:val="00376986"/>
    <w:rsid w:val="00376A90"/>
    <w:rsid w:val="003777D2"/>
    <w:rsid w:val="00380489"/>
    <w:rsid w:val="00380FE5"/>
    <w:rsid w:val="00381C27"/>
    <w:rsid w:val="003825A3"/>
    <w:rsid w:val="00382E6B"/>
    <w:rsid w:val="00383780"/>
    <w:rsid w:val="00383C11"/>
    <w:rsid w:val="00383CB3"/>
    <w:rsid w:val="00383E2A"/>
    <w:rsid w:val="00384151"/>
    <w:rsid w:val="00384F37"/>
    <w:rsid w:val="0038515A"/>
    <w:rsid w:val="003851DE"/>
    <w:rsid w:val="00385CA7"/>
    <w:rsid w:val="00386736"/>
    <w:rsid w:val="00387569"/>
    <w:rsid w:val="00387F4D"/>
    <w:rsid w:val="003912BD"/>
    <w:rsid w:val="0039148C"/>
    <w:rsid w:val="00391F11"/>
    <w:rsid w:val="003924E1"/>
    <w:rsid w:val="00392542"/>
    <w:rsid w:val="0039287C"/>
    <w:rsid w:val="003940F1"/>
    <w:rsid w:val="0039589F"/>
    <w:rsid w:val="0039753A"/>
    <w:rsid w:val="003A03C2"/>
    <w:rsid w:val="003A0659"/>
    <w:rsid w:val="003A1405"/>
    <w:rsid w:val="003A2CA6"/>
    <w:rsid w:val="003A3EB8"/>
    <w:rsid w:val="003A41DC"/>
    <w:rsid w:val="003A4E89"/>
    <w:rsid w:val="003A5114"/>
    <w:rsid w:val="003A5943"/>
    <w:rsid w:val="003A5A3C"/>
    <w:rsid w:val="003A5EFC"/>
    <w:rsid w:val="003A64CE"/>
    <w:rsid w:val="003A719D"/>
    <w:rsid w:val="003A768F"/>
    <w:rsid w:val="003A7CF1"/>
    <w:rsid w:val="003B046E"/>
    <w:rsid w:val="003B086B"/>
    <w:rsid w:val="003B22B7"/>
    <w:rsid w:val="003B45B2"/>
    <w:rsid w:val="003B58EA"/>
    <w:rsid w:val="003B5B0D"/>
    <w:rsid w:val="003B61D3"/>
    <w:rsid w:val="003B69F1"/>
    <w:rsid w:val="003C25EA"/>
    <w:rsid w:val="003C498C"/>
    <w:rsid w:val="003C550F"/>
    <w:rsid w:val="003C653C"/>
    <w:rsid w:val="003C680E"/>
    <w:rsid w:val="003D05A3"/>
    <w:rsid w:val="003D210A"/>
    <w:rsid w:val="003D3BD8"/>
    <w:rsid w:val="003D46F7"/>
    <w:rsid w:val="003D4F24"/>
    <w:rsid w:val="003D5A77"/>
    <w:rsid w:val="003D6725"/>
    <w:rsid w:val="003D7742"/>
    <w:rsid w:val="003E2161"/>
    <w:rsid w:val="003E3EBF"/>
    <w:rsid w:val="003E4462"/>
    <w:rsid w:val="003E4845"/>
    <w:rsid w:val="003E48B9"/>
    <w:rsid w:val="003F00E2"/>
    <w:rsid w:val="003F2DD5"/>
    <w:rsid w:val="003F49B6"/>
    <w:rsid w:val="003F572D"/>
    <w:rsid w:val="003F5BA9"/>
    <w:rsid w:val="003F605F"/>
    <w:rsid w:val="003F61BF"/>
    <w:rsid w:val="003F7415"/>
    <w:rsid w:val="003F79AF"/>
    <w:rsid w:val="004000C1"/>
    <w:rsid w:val="00400A66"/>
    <w:rsid w:val="004024D4"/>
    <w:rsid w:val="00402888"/>
    <w:rsid w:val="00402B76"/>
    <w:rsid w:val="0040316B"/>
    <w:rsid w:val="004031DF"/>
    <w:rsid w:val="00404BC4"/>
    <w:rsid w:val="00404F1A"/>
    <w:rsid w:val="00406B29"/>
    <w:rsid w:val="00406D48"/>
    <w:rsid w:val="0040792F"/>
    <w:rsid w:val="00407AA2"/>
    <w:rsid w:val="00407D2B"/>
    <w:rsid w:val="00411749"/>
    <w:rsid w:val="00411D07"/>
    <w:rsid w:val="0041334A"/>
    <w:rsid w:val="00413735"/>
    <w:rsid w:val="0041400F"/>
    <w:rsid w:val="00415DEB"/>
    <w:rsid w:val="00416768"/>
    <w:rsid w:val="00416B23"/>
    <w:rsid w:val="00420CE7"/>
    <w:rsid w:val="004210C1"/>
    <w:rsid w:val="00421BFF"/>
    <w:rsid w:val="004221E4"/>
    <w:rsid w:val="0042282E"/>
    <w:rsid w:val="00422E43"/>
    <w:rsid w:val="004237CC"/>
    <w:rsid w:val="00423C41"/>
    <w:rsid w:val="00424602"/>
    <w:rsid w:val="00425423"/>
    <w:rsid w:val="00430026"/>
    <w:rsid w:val="0043051A"/>
    <w:rsid w:val="0043071A"/>
    <w:rsid w:val="00430A96"/>
    <w:rsid w:val="00430E29"/>
    <w:rsid w:val="004311E8"/>
    <w:rsid w:val="0043141B"/>
    <w:rsid w:val="004333DD"/>
    <w:rsid w:val="00433C07"/>
    <w:rsid w:val="00433D28"/>
    <w:rsid w:val="004342B3"/>
    <w:rsid w:val="00435815"/>
    <w:rsid w:val="00436262"/>
    <w:rsid w:val="004377B2"/>
    <w:rsid w:val="004416DD"/>
    <w:rsid w:val="00441B3A"/>
    <w:rsid w:val="00442FC1"/>
    <w:rsid w:val="00446EAD"/>
    <w:rsid w:val="00447008"/>
    <w:rsid w:val="00450809"/>
    <w:rsid w:val="00450FCF"/>
    <w:rsid w:val="00451C91"/>
    <w:rsid w:val="00452B2C"/>
    <w:rsid w:val="00453B6A"/>
    <w:rsid w:val="004560D3"/>
    <w:rsid w:val="004563B1"/>
    <w:rsid w:val="0045684E"/>
    <w:rsid w:val="004578C3"/>
    <w:rsid w:val="004605DF"/>
    <w:rsid w:val="004606BE"/>
    <w:rsid w:val="004618F4"/>
    <w:rsid w:val="00465B7D"/>
    <w:rsid w:val="00467974"/>
    <w:rsid w:val="00470057"/>
    <w:rsid w:val="00470334"/>
    <w:rsid w:val="004711EC"/>
    <w:rsid w:val="004713A0"/>
    <w:rsid w:val="00471714"/>
    <w:rsid w:val="00471B8D"/>
    <w:rsid w:val="00472487"/>
    <w:rsid w:val="004725BE"/>
    <w:rsid w:val="00473111"/>
    <w:rsid w:val="004733DB"/>
    <w:rsid w:val="00473657"/>
    <w:rsid w:val="00473A57"/>
    <w:rsid w:val="004740FB"/>
    <w:rsid w:val="004749F1"/>
    <w:rsid w:val="00474DB1"/>
    <w:rsid w:val="00477011"/>
    <w:rsid w:val="00477321"/>
    <w:rsid w:val="0048485C"/>
    <w:rsid w:val="00485709"/>
    <w:rsid w:val="004865CC"/>
    <w:rsid w:val="0048747B"/>
    <w:rsid w:val="00487A82"/>
    <w:rsid w:val="00487F39"/>
    <w:rsid w:val="0049139E"/>
    <w:rsid w:val="00491A9A"/>
    <w:rsid w:val="00492A9F"/>
    <w:rsid w:val="004936D2"/>
    <w:rsid w:val="00494987"/>
    <w:rsid w:val="00494A3F"/>
    <w:rsid w:val="00495792"/>
    <w:rsid w:val="00496E88"/>
    <w:rsid w:val="0049784F"/>
    <w:rsid w:val="00497FE9"/>
    <w:rsid w:val="004A1DC8"/>
    <w:rsid w:val="004A1E91"/>
    <w:rsid w:val="004A266B"/>
    <w:rsid w:val="004A349C"/>
    <w:rsid w:val="004A393E"/>
    <w:rsid w:val="004A5013"/>
    <w:rsid w:val="004A60D5"/>
    <w:rsid w:val="004A6D89"/>
    <w:rsid w:val="004A7E1E"/>
    <w:rsid w:val="004B0E61"/>
    <w:rsid w:val="004B26EC"/>
    <w:rsid w:val="004B3E9F"/>
    <w:rsid w:val="004B47DC"/>
    <w:rsid w:val="004B6D54"/>
    <w:rsid w:val="004C3072"/>
    <w:rsid w:val="004C37CD"/>
    <w:rsid w:val="004C4EF6"/>
    <w:rsid w:val="004C5E98"/>
    <w:rsid w:val="004C6906"/>
    <w:rsid w:val="004C6B47"/>
    <w:rsid w:val="004C6D43"/>
    <w:rsid w:val="004D11CA"/>
    <w:rsid w:val="004D34DF"/>
    <w:rsid w:val="004D4DAD"/>
    <w:rsid w:val="004D61D2"/>
    <w:rsid w:val="004D6725"/>
    <w:rsid w:val="004E0257"/>
    <w:rsid w:val="004E050D"/>
    <w:rsid w:val="004E114D"/>
    <w:rsid w:val="004E1BEC"/>
    <w:rsid w:val="004E273A"/>
    <w:rsid w:val="004E2AE2"/>
    <w:rsid w:val="004E38C2"/>
    <w:rsid w:val="004F01E6"/>
    <w:rsid w:val="004F07F2"/>
    <w:rsid w:val="004F16F6"/>
    <w:rsid w:val="004F2C08"/>
    <w:rsid w:val="004F3940"/>
    <w:rsid w:val="004F4074"/>
    <w:rsid w:val="004F42E6"/>
    <w:rsid w:val="004F4FBD"/>
    <w:rsid w:val="004F66BE"/>
    <w:rsid w:val="004F6E88"/>
    <w:rsid w:val="004F759D"/>
    <w:rsid w:val="004F77F7"/>
    <w:rsid w:val="0050117D"/>
    <w:rsid w:val="00501F36"/>
    <w:rsid w:val="00502C1E"/>
    <w:rsid w:val="00504193"/>
    <w:rsid w:val="00504BB8"/>
    <w:rsid w:val="00506EE6"/>
    <w:rsid w:val="005118CB"/>
    <w:rsid w:val="00512777"/>
    <w:rsid w:val="00512A5E"/>
    <w:rsid w:val="00512F72"/>
    <w:rsid w:val="00513708"/>
    <w:rsid w:val="00514659"/>
    <w:rsid w:val="005152AF"/>
    <w:rsid w:val="00515916"/>
    <w:rsid w:val="0051758E"/>
    <w:rsid w:val="00520BFA"/>
    <w:rsid w:val="005211A5"/>
    <w:rsid w:val="005216CE"/>
    <w:rsid w:val="00521B9C"/>
    <w:rsid w:val="00522921"/>
    <w:rsid w:val="005249A5"/>
    <w:rsid w:val="00525148"/>
    <w:rsid w:val="00525A37"/>
    <w:rsid w:val="00527E2B"/>
    <w:rsid w:val="00530CFA"/>
    <w:rsid w:val="00532084"/>
    <w:rsid w:val="00533105"/>
    <w:rsid w:val="00535108"/>
    <w:rsid w:val="00536723"/>
    <w:rsid w:val="00540E29"/>
    <w:rsid w:val="00541B17"/>
    <w:rsid w:val="0054218D"/>
    <w:rsid w:val="00542CAB"/>
    <w:rsid w:val="00543499"/>
    <w:rsid w:val="005508CB"/>
    <w:rsid w:val="00550A1D"/>
    <w:rsid w:val="00552EB9"/>
    <w:rsid w:val="00557704"/>
    <w:rsid w:val="00561DE5"/>
    <w:rsid w:val="005637A6"/>
    <w:rsid w:val="005638C5"/>
    <w:rsid w:val="00563AEB"/>
    <w:rsid w:val="00563DCD"/>
    <w:rsid w:val="00564ECE"/>
    <w:rsid w:val="00565740"/>
    <w:rsid w:val="00565B50"/>
    <w:rsid w:val="00565F3D"/>
    <w:rsid w:val="005665CE"/>
    <w:rsid w:val="0057277E"/>
    <w:rsid w:val="00573359"/>
    <w:rsid w:val="00573D3B"/>
    <w:rsid w:val="00574AC8"/>
    <w:rsid w:val="00574BE1"/>
    <w:rsid w:val="00575878"/>
    <w:rsid w:val="00576474"/>
    <w:rsid w:val="00577FA3"/>
    <w:rsid w:val="00580038"/>
    <w:rsid w:val="0058098E"/>
    <w:rsid w:val="0058109C"/>
    <w:rsid w:val="00582157"/>
    <w:rsid w:val="005826DC"/>
    <w:rsid w:val="005826FF"/>
    <w:rsid w:val="005829AA"/>
    <w:rsid w:val="00582BD0"/>
    <w:rsid w:val="00584066"/>
    <w:rsid w:val="005857E4"/>
    <w:rsid w:val="00591EC0"/>
    <w:rsid w:val="00593B0F"/>
    <w:rsid w:val="0059427C"/>
    <w:rsid w:val="00595131"/>
    <w:rsid w:val="00595215"/>
    <w:rsid w:val="0059522F"/>
    <w:rsid w:val="00595576"/>
    <w:rsid w:val="005965FD"/>
    <w:rsid w:val="005968CA"/>
    <w:rsid w:val="00596E1A"/>
    <w:rsid w:val="005A3507"/>
    <w:rsid w:val="005A3AAD"/>
    <w:rsid w:val="005A4D0A"/>
    <w:rsid w:val="005A6F8C"/>
    <w:rsid w:val="005B11AF"/>
    <w:rsid w:val="005B2060"/>
    <w:rsid w:val="005B28BB"/>
    <w:rsid w:val="005B35BC"/>
    <w:rsid w:val="005B4BAB"/>
    <w:rsid w:val="005B51AD"/>
    <w:rsid w:val="005B5FAC"/>
    <w:rsid w:val="005B5FF7"/>
    <w:rsid w:val="005B6923"/>
    <w:rsid w:val="005B6E24"/>
    <w:rsid w:val="005B7719"/>
    <w:rsid w:val="005C0433"/>
    <w:rsid w:val="005C1E3B"/>
    <w:rsid w:val="005C2341"/>
    <w:rsid w:val="005C3E2A"/>
    <w:rsid w:val="005C4C10"/>
    <w:rsid w:val="005C6CBA"/>
    <w:rsid w:val="005C7F19"/>
    <w:rsid w:val="005D0165"/>
    <w:rsid w:val="005D06C8"/>
    <w:rsid w:val="005D1D8D"/>
    <w:rsid w:val="005D3F4B"/>
    <w:rsid w:val="005D4469"/>
    <w:rsid w:val="005D48A8"/>
    <w:rsid w:val="005D514E"/>
    <w:rsid w:val="005D675C"/>
    <w:rsid w:val="005D68D8"/>
    <w:rsid w:val="005E0819"/>
    <w:rsid w:val="005E0BD1"/>
    <w:rsid w:val="005E1426"/>
    <w:rsid w:val="005E332B"/>
    <w:rsid w:val="005E3352"/>
    <w:rsid w:val="005E46D2"/>
    <w:rsid w:val="005E57F3"/>
    <w:rsid w:val="005E6318"/>
    <w:rsid w:val="005E793C"/>
    <w:rsid w:val="005F0FD2"/>
    <w:rsid w:val="005F15AA"/>
    <w:rsid w:val="005F27C0"/>
    <w:rsid w:val="005F32EA"/>
    <w:rsid w:val="005F6C15"/>
    <w:rsid w:val="005F770B"/>
    <w:rsid w:val="005F7AF0"/>
    <w:rsid w:val="005F7E1F"/>
    <w:rsid w:val="00600C45"/>
    <w:rsid w:val="006012BE"/>
    <w:rsid w:val="006030E4"/>
    <w:rsid w:val="00604A0F"/>
    <w:rsid w:val="00604B21"/>
    <w:rsid w:val="00604E55"/>
    <w:rsid w:val="00604F27"/>
    <w:rsid w:val="00606F89"/>
    <w:rsid w:val="00607973"/>
    <w:rsid w:val="00607EEB"/>
    <w:rsid w:val="00610D5E"/>
    <w:rsid w:val="00610F1B"/>
    <w:rsid w:val="00611F6A"/>
    <w:rsid w:val="00616154"/>
    <w:rsid w:val="0061636C"/>
    <w:rsid w:val="006169A3"/>
    <w:rsid w:val="00616E9F"/>
    <w:rsid w:val="00617AFC"/>
    <w:rsid w:val="00620587"/>
    <w:rsid w:val="00620ADF"/>
    <w:rsid w:val="00620FC0"/>
    <w:rsid w:val="0062259B"/>
    <w:rsid w:val="00623598"/>
    <w:rsid w:val="00626A61"/>
    <w:rsid w:val="00630531"/>
    <w:rsid w:val="00630F74"/>
    <w:rsid w:val="0063115F"/>
    <w:rsid w:val="00632201"/>
    <w:rsid w:val="00633142"/>
    <w:rsid w:val="00633731"/>
    <w:rsid w:val="00633ADA"/>
    <w:rsid w:val="00637301"/>
    <w:rsid w:val="006409BF"/>
    <w:rsid w:val="00640B67"/>
    <w:rsid w:val="00640D08"/>
    <w:rsid w:val="006415E1"/>
    <w:rsid w:val="00641779"/>
    <w:rsid w:val="00641992"/>
    <w:rsid w:val="0064438E"/>
    <w:rsid w:val="00644B07"/>
    <w:rsid w:val="00644FBE"/>
    <w:rsid w:val="006451F5"/>
    <w:rsid w:val="0065085C"/>
    <w:rsid w:val="00651C21"/>
    <w:rsid w:val="00651E86"/>
    <w:rsid w:val="006524B0"/>
    <w:rsid w:val="00652821"/>
    <w:rsid w:val="00653A7F"/>
    <w:rsid w:val="00654170"/>
    <w:rsid w:val="0065508A"/>
    <w:rsid w:val="00657882"/>
    <w:rsid w:val="00660A1B"/>
    <w:rsid w:val="006618ED"/>
    <w:rsid w:val="00661C21"/>
    <w:rsid w:val="00661DAE"/>
    <w:rsid w:val="0066281E"/>
    <w:rsid w:val="00662BEA"/>
    <w:rsid w:val="0066310B"/>
    <w:rsid w:val="0066355E"/>
    <w:rsid w:val="00665068"/>
    <w:rsid w:val="00665513"/>
    <w:rsid w:val="006659CA"/>
    <w:rsid w:val="00666E99"/>
    <w:rsid w:val="006677B5"/>
    <w:rsid w:val="0067104D"/>
    <w:rsid w:val="00671E4C"/>
    <w:rsid w:val="006726BA"/>
    <w:rsid w:val="006738D4"/>
    <w:rsid w:val="006748AE"/>
    <w:rsid w:val="00674FB0"/>
    <w:rsid w:val="006769C6"/>
    <w:rsid w:val="006771DE"/>
    <w:rsid w:val="006834C7"/>
    <w:rsid w:val="0068485C"/>
    <w:rsid w:val="00685405"/>
    <w:rsid w:val="00685464"/>
    <w:rsid w:val="00687E3E"/>
    <w:rsid w:val="0069146D"/>
    <w:rsid w:val="00691D70"/>
    <w:rsid w:val="006929E1"/>
    <w:rsid w:val="006947F5"/>
    <w:rsid w:val="00695C3C"/>
    <w:rsid w:val="006967C0"/>
    <w:rsid w:val="00696EF0"/>
    <w:rsid w:val="006A3858"/>
    <w:rsid w:val="006A5604"/>
    <w:rsid w:val="006A6828"/>
    <w:rsid w:val="006A723F"/>
    <w:rsid w:val="006B088B"/>
    <w:rsid w:val="006B10D7"/>
    <w:rsid w:val="006B12C3"/>
    <w:rsid w:val="006B1AEC"/>
    <w:rsid w:val="006B1DAF"/>
    <w:rsid w:val="006B46B3"/>
    <w:rsid w:val="006B4B0D"/>
    <w:rsid w:val="006B5AE3"/>
    <w:rsid w:val="006B6C22"/>
    <w:rsid w:val="006B6F06"/>
    <w:rsid w:val="006B70BF"/>
    <w:rsid w:val="006C078C"/>
    <w:rsid w:val="006C1530"/>
    <w:rsid w:val="006C1CF9"/>
    <w:rsid w:val="006C230C"/>
    <w:rsid w:val="006C3275"/>
    <w:rsid w:val="006C4C77"/>
    <w:rsid w:val="006C5F30"/>
    <w:rsid w:val="006C6EC8"/>
    <w:rsid w:val="006C7AE4"/>
    <w:rsid w:val="006D03B2"/>
    <w:rsid w:val="006D08DA"/>
    <w:rsid w:val="006D0D89"/>
    <w:rsid w:val="006D0FB6"/>
    <w:rsid w:val="006D1679"/>
    <w:rsid w:val="006D191E"/>
    <w:rsid w:val="006D2BF2"/>
    <w:rsid w:val="006D3B14"/>
    <w:rsid w:val="006D4650"/>
    <w:rsid w:val="006D7199"/>
    <w:rsid w:val="006D7409"/>
    <w:rsid w:val="006D7565"/>
    <w:rsid w:val="006D762D"/>
    <w:rsid w:val="006E02AA"/>
    <w:rsid w:val="006E27C6"/>
    <w:rsid w:val="006E28DA"/>
    <w:rsid w:val="006E597B"/>
    <w:rsid w:val="006E64D6"/>
    <w:rsid w:val="006E6527"/>
    <w:rsid w:val="006E707C"/>
    <w:rsid w:val="006F008A"/>
    <w:rsid w:val="006F14DD"/>
    <w:rsid w:val="006F5943"/>
    <w:rsid w:val="006F7FA1"/>
    <w:rsid w:val="00700D43"/>
    <w:rsid w:val="00701064"/>
    <w:rsid w:val="007026DD"/>
    <w:rsid w:val="00705173"/>
    <w:rsid w:val="0070601C"/>
    <w:rsid w:val="00706ED7"/>
    <w:rsid w:val="00711837"/>
    <w:rsid w:val="00711855"/>
    <w:rsid w:val="00711C68"/>
    <w:rsid w:val="00711E70"/>
    <w:rsid w:val="0071200D"/>
    <w:rsid w:val="00712728"/>
    <w:rsid w:val="0071276E"/>
    <w:rsid w:val="00714CDE"/>
    <w:rsid w:val="00714FD8"/>
    <w:rsid w:val="007166AD"/>
    <w:rsid w:val="00716F5A"/>
    <w:rsid w:val="00717140"/>
    <w:rsid w:val="00717182"/>
    <w:rsid w:val="007174EC"/>
    <w:rsid w:val="00720066"/>
    <w:rsid w:val="007205DB"/>
    <w:rsid w:val="007212F5"/>
    <w:rsid w:val="007215D4"/>
    <w:rsid w:val="007240C8"/>
    <w:rsid w:val="00725BA0"/>
    <w:rsid w:val="00725FFC"/>
    <w:rsid w:val="0073032E"/>
    <w:rsid w:val="007303DC"/>
    <w:rsid w:val="007319A9"/>
    <w:rsid w:val="00732B40"/>
    <w:rsid w:val="00732CAA"/>
    <w:rsid w:val="00732DD9"/>
    <w:rsid w:val="007344A8"/>
    <w:rsid w:val="007349C2"/>
    <w:rsid w:val="00734F9F"/>
    <w:rsid w:val="007360BB"/>
    <w:rsid w:val="00736D48"/>
    <w:rsid w:val="00736F0B"/>
    <w:rsid w:val="00737292"/>
    <w:rsid w:val="0074140A"/>
    <w:rsid w:val="00743A8D"/>
    <w:rsid w:val="00745D4F"/>
    <w:rsid w:val="007506C9"/>
    <w:rsid w:val="007511E3"/>
    <w:rsid w:val="007518A5"/>
    <w:rsid w:val="00752027"/>
    <w:rsid w:val="0075227A"/>
    <w:rsid w:val="00753215"/>
    <w:rsid w:val="007534F4"/>
    <w:rsid w:val="00754271"/>
    <w:rsid w:val="00755413"/>
    <w:rsid w:val="00755A62"/>
    <w:rsid w:val="00757067"/>
    <w:rsid w:val="007605DB"/>
    <w:rsid w:val="0076076B"/>
    <w:rsid w:val="007634E4"/>
    <w:rsid w:val="0076457F"/>
    <w:rsid w:val="00766B4C"/>
    <w:rsid w:val="007672F8"/>
    <w:rsid w:val="007700F9"/>
    <w:rsid w:val="007706FF"/>
    <w:rsid w:val="00770D58"/>
    <w:rsid w:val="00774259"/>
    <w:rsid w:val="00774369"/>
    <w:rsid w:val="007744C5"/>
    <w:rsid w:val="007746BD"/>
    <w:rsid w:val="00775F35"/>
    <w:rsid w:val="007763EC"/>
    <w:rsid w:val="00776AA4"/>
    <w:rsid w:val="00776B7B"/>
    <w:rsid w:val="00777E99"/>
    <w:rsid w:val="0078015C"/>
    <w:rsid w:val="0078119F"/>
    <w:rsid w:val="00781370"/>
    <w:rsid w:val="007814F9"/>
    <w:rsid w:val="0078234C"/>
    <w:rsid w:val="007824AD"/>
    <w:rsid w:val="00783FBA"/>
    <w:rsid w:val="007840EE"/>
    <w:rsid w:val="00785BA3"/>
    <w:rsid w:val="00787EAA"/>
    <w:rsid w:val="00793667"/>
    <w:rsid w:val="007949C1"/>
    <w:rsid w:val="00794BC6"/>
    <w:rsid w:val="00797B17"/>
    <w:rsid w:val="007A085B"/>
    <w:rsid w:val="007A0FE2"/>
    <w:rsid w:val="007A189A"/>
    <w:rsid w:val="007A2BBE"/>
    <w:rsid w:val="007A33B4"/>
    <w:rsid w:val="007A5064"/>
    <w:rsid w:val="007A5D19"/>
    <w:rsid w:val="007A627D"/>
    <w:rsid w:val="007A6499"/>
    <w:rsid w:val="007A6B03"/>
    <w:rsid w:val="007A734F"/>
    <w:rsid w:val="007A7663"/>
    <w:rsid w:val="007B1030"/>
    <w:rsid w:val="007B12C0"/>
    <w:rsid w:val="007B1828"/>
    <w:rsid w:val="007B212D"/>
    <w:rsid w:val="007B3409"/>
    <w:rsid w:val="007B3F7B"/>
    <w:rsid w:val="007B4870"/>
    <w:rsid w:val="007B640A"/>
    <w:rsid w:val="007B673F"/>
    <w:rsid w:val="007B67CE"/>
    <w:rsid w:val="007B70F2"/>
    <w:rsid w:val="007C1420"/>
    <w:rsid w:val="007C16BB"/>
    <w:rsid w:val="007C16F1"/>
    <w:rsid w:val="007C25D5"/>
    <w:rsid w:val="007C2745"/>
    <w:rsid w:val="007C33FC"/>
    <w:rsid w:val="007C3476"/>
    <w:rsid w:val="007C3CCF"/>
    <w:rsid w:val="007C3E66"/>
    <w:rsid w:val="007C4AB7"/>
    <w:rsid w:val="007C543B"/>
    <w:rsid w:val="007C6040"/>
    <w:rsid w:val="007C7137"/>
    <w:rsid w:val="007C7245"/>
    <w:rsid w:val="007D0947"/>
    <w:rsid w:val="007D09B9"/>
    <w:rsid w:val="007D0C55"/>
    <w:rsid w:val="007D18B5"/>
    <w:rsid w:val="007D331F"/>
    <w:rsid w:val="007D7CF5"/>
    <w:rsid w:val="007E0012"/>
    <w:rsid w:val="007E00A8"/>
    <w:rsid w:val="007E4F8D"/>
    <w:rsid w:val="007E514C"/>
    <w:rsid w:val="007E54AE"/>
    <w:rsid w:val="007E66F3"/>
    <w:rsid w:val="007E7D08"/>
    <w:rsid w:val="007F10EC"/>
    <w:rsid w:val="007F1FAB"/>
    <w:rsid w:val="007F3095"/>
    <w:rsid w:val="007F7065"/>
    <w:rsid w:val="007F7249"/>
    <w:rsid w:val="007F7C37"/>
    <w:rsid w:val="00800267"/>
    <w:rsid w:val="00803C95"/>
    <w:rsid w:val="00804833"/>
    <w:rsid w:val="00804BE7"/>
    <w:rsid w:val="00804E50"/>
    <w:rsid w:val="008068B7"/>
    <w:rsid w:val="00807399"/>
    <w:rsid w:val="00807E8D"/>
    <w:rsid w:val="008107A9"/>
    <w:rsid w:val="00810848"/>
    <w:rsid w:val="008122B5"/>
    <w:rsid w:val="0081361A"/>
    <w:rsid w:val="0081414E"/>
    <w:rsid w:val="00815C34"/>
    <w:rsid w:val="008167E6"/>
    <w:rsid w:val="0081794F"/>
    <w:rsid w:val="0082041F"/>
    <w:rsid w:val="00823AFB"/>
    <w:rsid w:val="00824412"/>
    <w:rsid w:val="00824993"/>
    <w:rsid w:val="00824BAA"/>
    <w:rsid w:val="00824EEE"/>
    <w:rsid w:val="00825F79"/>
    <w:rsid w:val="00832323"/>
    <w:rsid w:val="00832D98"/>
    <w:rsid w:val="00833558"/>
    <w:rsid w:val="00833BFD"/>
    <w:rsid w:val="00834406"/>
    <w:rsid w:val="00834CCA"/>
    <w:rsid w:val="0083545B"/>
    <w:rsid w:val="00835865"/>
    <w:rsid w:val="00835D6A"/>
    <w:rsid w:val="00837B95"/>
    <w:rsid w:val="00841573"/>
    <w:rsid w:val="00843C8E"/>
    <w:rsid w:val="008453E3"/>
    <w:rsid w:val="00845B20"/>
    <w:rsid w:val="00845DB4"/>
    <w:rsid w:val="0084657C"/>
    <w:rsid w:val="0084688B"/>
    <w:rsid w:val="00850070"/>
    <w:rsid w:val="008509FB"/>
    <w:rsid w:val="008510A8"/>
    <w:rsid w:val="00851174"/>
    <w:rsid w:val="00851830"/>
    <w:rsid w:val="0085192B"/>
    <w:rsid w:val="00852FB7"/>
    <w:rsid w:val="00853E5E"/>
    <w:rsid w:val="008549BA"/>
    <w:rsid w:val="008550A0"/>
    <w:rsid w:val="0085532F"/>
    <w:rsid w:val="00855779"/>
    <w:rsid w:val="00855C05"/>
    <w:rsid w:val="00860892"/>
    <w:rsid w:val="00860D89"/>
    <w:rsid w:val="0086270B"/>
    <w:rsid w:val="00862EF3"/>
    <w:rsid w:val="00864A25"/>
    <w:rsid w:val="008655A6"/>
    <w:rsid w:val="008658C1"/>
    <w:rsid w:val="008664A9"/>
    <w:rsid w:val="00867814"/>
    <w:rsid w:val="0087042A"/>
    <w:rsid w:val="008704DC"/>
    <w:rsid w:val="00872347"/>
    <w:rsid w:val="008730DF"/>
    <w:rsid w:val="008750E0"/>
    <w:rsid w:val="00875452"/>
    <w:rsid w:val="0087545E"/>
    <w:rsid w:val="0087579A"/>
    <w:rsid w:val="00875E1C"/>
    <w:rsid w:val="00876162"/>
    <w:rsid w:val="00876FE2"/>
    <w:rsid w:val="00877E43"/>
    <w:rsid w:val="00881316"/>
    <w:rsid w:val="008818F7"/>
    <w:rsid w:val="0088215B"/>
    <w:rsid w:val="008835E7"/>
    <w:rsid w:val="008835F9"/>
    <w:rsid w:val="00884EEB"/>
    <w:rsid w:val="00885D68"/>
    <w:rsid w:val="008862BD"/>
    <w:rsid w:val="008875B1"/>
    <w:rsid w:val="0089188A"/>
    <w:rsid w:val="008927BA"/>
    <w:rsid w:val="00893FB3"/>
    <w:rsid w:val="00894A32"/>
    <w:rsid w:val="00895182"/>
    <w:rsid w:val="008969DD"/>
    <w:rsid w:val="00896BB7"/>
    <w:rsid w:val="00897299"/>
    <w:rsid w:val="00897DA2"/>
    <w:rsid w:val="008A2186"/>
    <w:rsid w:val="008A23AE"/>
    <w:rsid w:val="008A4494"/>
    <w:rsid w:val="008A5703"/>
    <w:rsid w:val="008A5784"/>
    <w:rsid w:val="008A5F67"/>
    <w:rsid w:val="008A73CD"/>
    <w:rsid w:val="008B05BD"/>
    <w:rsid w:val="008B09D0"/>
    <w:rsid w:val="008B3487"/>
    <w:rsid w:val="008B49C6"/>
    <w:rsid w:val="008B4FCC"/>
    <w:rsid w:val="008B6889"/>
    <w:rsid w:val="008B70EF"/>
    <w:rsid w:val="008B76E2"/>
    <w:rsid w:val="008B7AEE"/>
    <w:rsid w:val="008C18D9"/>
    <w:rsid w:val="008C2586"/>
    <w:rsid w:val="008C2E21"/>
    <w:rsid w:val="008C4ACD"/>
    <w:rsid w:val="008C4F5E"/>
    <w:rsid w:val="008C7059"/>
    <w:rsid w:val="008C752E"/>
    <w:rsid w:val="008C7842"/>
    <w:rsid w:val="008D16CE"/>
    <w:rsid w:val="008D17DA"/>
    <w:rsid w:val="008D2FD3"/>
    <w:rsid w:val="008D3883"/>
    <w:rsid w:val="008D3DAE"/>
    <w:rsid w:val="008D444D"/>
    <w:rsid w:val="008D4A45"/>
    <w:rsid w:val="008D56D1"/>
    <w:rsid w:val="008D6AA6"/>
    <w:rsid w:val="008D72D3"/>
    <w:rsid w:val="008D733A"/>
    <w:rsid w:val="008D7754"/>
    <w:rsid w:val="008E1595"/>
    <w:rsid w:val="008E2ABF"/>
    <w:rsid w:val="008E3D36"/>
    <w:rsid w:val="008E4842"/>
    <w:rsid w:val="008E5F64"/>
    <w:rsid w:val="008E6310"/>
    <w:rsid w:val="008E6672"/>
    <w:rsid w:val="008E6920"/>
    <w:rsid w:val="008E6B97"/>
    <w:rsid w:val="008E7265"/>
    <w:rsid w:val="008F0A89"/>
    <w:rsid w:val="008F12CE"/>
    <w:rsid w:val="008F18FF"/>
    <w:rsid w:val="008F1E45"/>
    <w:rsid w:val="008F3623"/>
    <w:rsid w:val="008F5673"/>
    <w:rsid w:val="008F56F7"/>
    <w:rsid w:val="008F7906"/>
    <w:rsid w:val="00902329"/>
    <w:rsid w:val="00904D56"/>
    <w:rsid w:val="00910319"/>
    <w:rsid w:val="009109A4"/>
    <w:rsid w:val="009130C2"/>
    <w:rsid w:val="0091328D"/>
    <w:rsid w:val="0091537C"/>
    <w:rsid w:val="009173AA"/>
    <w:rsid w:val="009177DF"/>
    <w:rsid w:val="00920280"/>
    <w:rsid w:val="009214E6"/>
    <w:rsid w:val="009222EB"/>
    <w:rsid w:val="0092291B"/>
    <w:rsid w:val="00922E20"/>
    <w:rsid w:val="0092447A"/>
    <w:rsid w:val="00924625"/>
    <w:rsid w:val="00924A3A"/>
    <w:rsid w:val="00925571"/>
    <w:rsid w:val="00927588"/>
    <w:rsid w:val="0093150A"/>
    <w:rsid w:val="00932416"/>
    <w:rsid w:val="009328D9"/>
    <w:rsid w:val="00933198"/>
    <w:rsid w:val="0093324A"/>
    <w:rsid w:val="009365B2"/>
    <w:rsid w:val="00936CAB"/>
    <w:rsid w:val="009376D7"/>
    <w:rsid w:val="009402F7"/>
    <w:rsid w:val="009407CD"/>
    <w:rsid w:val="00942E8A"/>
    <w:rsid w:val="009472D4"/>
    <w:rsid w:val="00947B20"/>
    <w:rsid w:val="009526AF"/>
    <w:rsid w:val="00954164"/>
    <w:rsid w:val="00954E72"/>
    <w:rsid w:val="0095628C"/>
    <w:rsid w:val="00956A2B"/>
    <w:rsid w:val="0095783C"/>
    <w:rsid w:val="00957C1D"/>
    <w:rsid w:val="0096041E"/>
    <w:rsid w:val="009609D5"/>
    <w:rsid w:val="009614EF"/>
    <w:rsid w:val="00963083"/>
    <w:rsid w:val="009638CF"/>
    <w:rsid w:val="00963941"/>
    <w:rsid w:val="00963D76"/>
    <w:rsid w:val="0096614A"/>
    <w:rsid w:val="00966973"/>
    <w:rsid w:val="00967637"/>
    <w:rsid w:val="009704ED"/>
    <w:rsid w:val="00970647"/>
    <w:rsid w:val="00971309"/>
    <w:rsid w:val="00971862"/>
    <w:rsid w:val="009725B0"/>
    <w:rsid w:val="00973266"/>
    <w:rsid w:val="00973390"/>
    <w:rsid w:val="00974101"/>
    <w:rsid w:val="0097761B"/>
    <w:rsid w:val="00977B85"/>
    <w:rsid w:val="00977BD8"/>
    <w:rsid w:val="00977CA9"/>
    <w:rsid w:val="00980A62"/>
    <w:rsid w:val="0098248D"/>
    <w:rsid w:val="00982691"/>
    <w:rsid w:val="0098395A"/>
    <w:rsid w:val="009844AB"/>
    <w:rsid w:val="00985713"/>
    <w:rsid w:val="009872AD"/>
    <w:rsid w:val="00987D99"/>
    <w:rsid w:val="00991EDD"/>
    <w:rsid w:val="00993005"/>
    <w:rsid w:val="00993BD3"/>
    <w:rsid w:val="00994F5C"/>
    <w:rsid w:val="009972BD"/>
    <w:rsid w:val="009A03ED"/>
    <w:rsid w:val="009A1FF3"/>
    <w:rsid w:val="009A26FC"/>
    <w:rsid w:val="009A505B"/>
    <w:rsid w:val="009A5880"/>
    <w:rsid w:val="009A60AC"/>
    <w:rsid w:val="009A65BC"/>
    <w:rsid w:val="009B0682"/>
    <w:rsid w:val="009B2167"/>
    <w:rsid w:val="009B2C28"/>
    <w:rsid w:val="009B3281"/>
    <w:rsid w:val="009B51BE"/>
    <w:rsid w:val="009B5BBE"/>
    <w:rsid w:val="009B5D5F"/>
    <w:rsid w:val="009B5D64"/>
    <w:rsid w:val="009C16C4"/>
    <w:rsid w:val="009C1B5F"/>
    <w:rsid w:val="009C1B61"/>
    <w:rsid w:val="009C48AE"/>
    <w:rsid w:val="009C5822"/>
    <w:rsid w:val="009C60C3"/>
    <w:rsid w:val="009C6A57"/>
    <w:rsid w:val="009D0414"/>
    <w:rsid w:val="009D050E"/>
    <w:rsid w:val="009D13CA"/>
    <w:rsid w:val="009D1DAE"/>
    <w:rsid w:val="009D3E16"/>
    <w:rsid w:val="009D3EB1"/>
    <w:rsid w:val="009D3EEB"/>
    <w:rsid w:val="009D4E89"/>
    <w:rsid w:val="009D54ED"/>
    <w:rsid w:val="009D61A6"/>
    <w:rsid w:val="009D7635"/>
    <w:rsid w:val="009E02C5"/>
    <w:rsid w:val="009E3EB1"/>
    <w:rsid w:val="009E785B"/>
    <w:rsid w:val="009E7C12"/>
    <w:rsid w:val="009F102D"/>
    <w:rsid w:val="009F10E3"/>
    <w:rsid w:val="009F3D86"/>
    <w:rsid w:val="009F629C"/>
    <w:rsid w:val="009F65D1"/>
    <w:rsid w:val="009F72E3"/>
    <w:rsid w:val="009F7878"/>
    <w:rsid w:val="00A02312"/>
    <w:rsid w:val="00A02F2B"/>
    <w:rsid w:val="00A03116"/>
    <w:rsid w:val="00A034F3"/>
    <w:rsid w:val="00A039CD"/>
    <w:rsid w:val="00A04D61"/>
    <w:rsid w:val="00A05C0E"/>
    <w:rsid w:val="00A068D1"/>
    <w:rsid w:val="00A07423"/>
    <w:rsid w:val="00A07A60"/>
    <w:rsid w:val="00A10959"/>
    <w:rsid w:val="00A11F54"/>
    <w:rsid w:val="00A142AE"/>
    <w:rsid w:val="00A15ABD"/>
    <w:rsid w:val="00A15B3F"/>
    <w:rsid w:val="00A17BBE"/>
    <w:rsid w:val="00A20AF7"/>
    <w:rsid w:val="00A210A4"/>
    <w:rsid w:val="00A21537"/>
    <w:rsid w:val="00A21968"/>
    <w:rsid w:val="00A22633"/>
    <w:rsid w:val="00A22DAC"/>
    <w:rsid w:val="00A2348D"/>
    <w:rsid w:val="00A241A6"/>
    <w:rsid w:val="00A25371"/>
    <w:rsid w:val="00A264C3"/>
    <w:rsid w:val="00A27D1F"/>
    <w:rsid w:val="00A307FE"/>
    <w:rsid w:val="00A30DAB"/>
    <w:rsid w:val="00A31043"/>
    <w:rsid w:val="00A31427"/>
    <w:rsid w:val="00A343B0"/>
    <w:rsid w:val="00A40C9D"/>
    <w:rsid w:val="00A41FE9"/>
    <w:rsid w:val="00A423FB"/>
    <w:rsid w:val="00A42AF8"/>
    <w:rsid w:val="00A42C76"/>
    <w:rsid w:val="00A43566"/>
    <w:rsid w:val="00A436B0"/>
    <w:rsid w:val="00A4388F"/>
    <w:rsid w:val="00A452A4"/>
    <w:rsid w:val="00A45317"/>
    <w:rsid w:val="00A47EB4"/>
    <w:rsid w:val="00A50176"/>
    <w:rsid w:val="00A514F5"/>
    <w:rsid w:val="00A538A9"/>
    <w:rsid w:val="00A53DA5"/>
    <w:rsid w:val="00A562B5"/>
    <w:rsid w:val="00A57445"/>
    <w:rsid w:val="00A618B3"/>
    <w:rsid w:val="00A62944"/>
    <w:rsid w:val="00A632BC"/>
    <w:rsid w:val="00A639FD"/>
    <w:rsid w:val="00A63CF3"/>
    <w:rsid w:val="00A65956"/>
    <w:rsid w:val="00A65AB2"/>
    <w:rsid w:val="00A66AA6"/>
    <w:rsid w:val="00A7016B"/>
    <w:rsid w:val="00A70925"/>
    <w:rsid w:val="00A71806"/>
    <w:rsid w:val="00A748B5"/>
    <w:rsid w:val="00A74C92"/>
    <w:rsid w:val="00A75B01"/>
    <w:rsid w:val="00A75D45"/>
    <w:rsid w:val="00A75E54"/>
    <w:rsid w:val="00A764F3"/>
    <w:rsid w:val="00A76CEC"/>
    <w:rsid w:val="00A80BFB"/>
    <w:rsid w:val="00A80C5D"/>
    <w:rsid w:val="00A80FB8"/>
    <w:rsid w:val="00A81CE2"/>
    <w:rsid w:val="00A82337"/>
    <w:rsid w:val="00A83182"/>
    <w:rsid w:val="00A83450"/>
    <w:rsid w:val="00A83F56"/>
    <w:rsid w:val="00A8439F"/>
    <w:rsid w:val="00A85730"/>
    <w:rsid w:val="00A85815"/>
    <w:rsid w:val="00A85B7B"/>
    <w:rsid w:val="00A85C3F"/>
    <w:rsid w:val="00A85EB2"/>
    <w:rsid w:val="00A86DFF"/>
    <w:rsid w:val="00A90E2D"/>
    <w:rsid w:val="00A911D4"/>
    <w:rsid w:val="00A9163D"/>
    <w:rsid w:val="00A92034"/>
    <w:rsid w:val="00A94137"/>
    <w:rsid w:val="00A9439A"/>
    <w:rsid w:val="00A9450E"/>
    <w:rsid w:val="00A94549"/>
    <w:rsid w:val="00A969B7"/>
    <w:rsid w:val="00A96D38"/>
    <w:rsid w:val="00A975C4"/>
    <w:rsid w:val="00A97DF3"/>
    <w:rsid w:val="00AA12C8"/>
    <w:rsid w:val="00AA1359"/>
    <w:rsid w:val="00AA2E60"/>
    <w:rsid w:val="00AA31B5"/>
    <w:rsid w:val="00AA3BF7"/>
    <w:rsid w:val="00AA4AEF"/>
    <w:rsid w:val="00AA5CFB"/>
    <w:rsid w:val="00AA737A"/>
    <w:rsid w:val="00AA7991"/>
    <w:rsid w:val="00AA7E15"/>
    <w:rsid w:val="00AB03FF"/>
    <w:rsid w:val="00AB0D76"/>
    <w:rsid w:val="00AB121F"/>
    <w:rsid w:val="00AB23A2"/>
    <w:rsid w:val="00AB2764"/>
    <w:rsid w:val="00AB369F"/>
    <w:rsid w:val="00AB4174"/>
    <w:rsid w:val="00AB4D26"/>
    <w:rsid w:val="00AC07D3"/>
    <w:rsid w:val="00AC2B54"/>
    <w:rsid w:val="00AC41E3"/>
    <w:rsid w:val="00AC4A43"/>
    <w:rsid w:val="00AD0183"/>
    <w:rsid w:val="00AD06CC"/>
    <w:rsid w:val="00AD16FC"/>
    <w:rsid w:val="00AD1759"/>
    <w:rsid w:val="00AD3AF5"/>
    <w:rsid w:val="00AD3F2D"/>
    <w:rsid w:val="00AD45AE"/>
    <w:rsid w:val="00AD4732"/>
    <w:rsid w:val="00AD5642"/>
    <w:rsid w:val="00AD7745"/>
    <w:rsid w:val="00AE0723"/>
    <w:rsid w:val="00AE3774"/>
    <w:rsid w:val="00AE38E9"/>
    <w:rsid w:val="00AE4B77"/>
    <w:rsid w:val="00AE509D"/>
    <w:rsid w:val="00AE5826"/>
    <w:rsid w:val="00AE7962"/>
    <w:rsid w:val="00AF01C6"/>
    <w:rsid w:val="00AF0B5C"/>
    <w:rsid w:val="00AF2B93"/>
    <w:rsid w:val="00AF316D"/>
    <w:rsid w:val="00AF5362"/>
    <w:rsid w:val="00AF6492"/>
    <w:rsid w:val="00AF7806"/>
    <w:rsid w:val="00B0026A"/>
    <w:rsid w:val="00B00D14"/>
    <w:rsid w:val="00B01612"/>
    <w:rsid w:val="00B02B02"/>
    <w:rsid w:val="00B0591E"/>
    <w:rsid w:val="00B06AB2"/>
    <w:rsid w:val="00B07A09"/>
    <w:rsid w:val="00B07A6F"/>
    <w:rsid w:val="00B114AB"/>
    <w:rsid w:val="00B12247"/>
    <w:rsid w:val="00B123FA"/>
    <w:rsid w:val="00B1245C"/>
    <w:rsid w:val="00B12AD0"/>
    <w:rsid w:val="00B13226"/>
    <w:rsid w:val="00B13A05"/>
    <w:rsid w:val="00B16A20"/>
    <w:rsid w:val="00B20F8A"/>
    <w:rsid w:val="00B210F7"/>
    <w:rsid w:val="00B22441"/>
    <w:rsid w:val="00B23DC6"/>
    <w:rsid w:val="00B24D0A"/>
    <w:rsid w:val="00B2624F"/>
    <w:rsid w:val="00B2666F"/>
    <w:rsid w:val="00B27046"/>
    <w:rsid w:val="00B30C09"/>
    <w:rsid w:val="00B355ED"/>
    <w:rsid w:val="00B42E6D"/>
    <w:rsid w:val="00B43751"/>
    <w:rsid w:val="00B43BB6"/>
    <w:rsid w:val="00B45E5A"/>
    <w:rsid w:val="00B47B8F"/>
    <w:rsid w:val="00B503F8"/>
    <w:rsid w:val="00B505B1"/>
    <w:rsid w:val="00B52263"/>
    <w:rsid w:val="00B5304E"/>
    <w:rsid w:val="00B53287"/>
    <w:rsid w:val="00B5457B"/>
    <w:rsid w:val="00B55783"/>
    <w:rsid w:val="00B5652D"/>
    <w:rsid w:val="00B6319B"/>
    <w:rsid w:val="00B67364"/>
    <w:rsid w:val="00B676C8"/>
    <w:rsid w:val="00B67D6A"/>
    <w:rsid w:val="00B67F47"/>
    <w:rsid w:val="00B71234"/>
    <w:rsid w:val="00B712C9"/>
    <w:rsid w:val="00B72CDD"/>
    <w:rsid w:val="00B73B95"/>
    <w:rsid w:val="00B73E82"/>
    <w:rsid w:val="00B74811"/>
    <w:rsid w:val="00B7532C"/>
    <w:rsid w:val="00B75E9E"/>
    <w:rsid w:val="00B77243"/>
    <w:rsid w:val="00B77E23"/>
    <w:rsid w:val="00B8031D"/>
    <w:rsid w:val="00B82D2E"/>
    <w:rsid w:val="00B82EF7"/>
    <w:rsid w:val="00B84A3B"/>
    <w:rsid w:val="00B84BFF"/>
    <w:rsid w:val="00B84C13"/>
    <w:rsid w:val="00B85825"/>
    <w:rsid w:val="00B871A1"/>
    <w:rsid w:val="00B87F10"/>
    <w:rsid w:val="00B92846"/>
    <w:rsid w:val="00B95C61"/>
    <w:rsid w:val="00BA1A46"/>
    <w:rsid w:val="00BA1EFA"/>
    <w:rsid w:val="00BA2C03"/>
    <w:rsid w:val="00BA32CD"/>
    <w:rsid w:val="00BA363F"/>
    <w:rsid w:val="00BA4328"/>
    <w:rsid w:val="00BA4CA0"/>
    <w:rsid w:val="00BA595E"/>
    <w:rsid w:val="00BA72F7"/>
    <w:rsid w:val="00BB14E7"/>
    <w:rsid w:val="00BB4675"/>
    <w:rsid w:val="00BB4A54"/>
    <w:rsid w:val="00BB5C2C"/>
    <w:rsid w:val="00BB6C3F"/>
    <w:rsid w:val="00BC01C6"/>
    <w:rsid w:val="00BC1032"/>
    <w:rsid w:val="00BC1B45"/>
    <w:rsid w:val="00BC1BD5"/>
    <w:rsid w:val="00BC3BB2"/>
    <w:rsid w:val="00BC4D3A"/>
    <w:rsid w:val="00BC5A17"/>
    <w:rsid w:val="00BC6B21"/>
    <w:rsid w:val="00BC6B9B"/>
    <w:rsid w:val="00BD1D32"/>
    <w:rsid w:val="00BD3930"/>
    <w:rsid w:val="00BD3992"/>
    <w:rsid w:val="00BD3CD0"/>
    <w:rsid w:val="00BD416F"/>
    <w:rsid w:val="00BD5493"/>
    <w:rsid w:val="00BD5C91"/>
    <w:rsid w:val="00BD7AF6"/>
    <w:rsid w:val="00BD7D4E"/>
    <w:rsid w:val="00BE0518"/>
    <w:rsid w:val="00BE07BB"/>
    <w:rsid w:val="00BE1A07"/>
    <w:rsid w:val="00BE28D9"/>
    <w:rsid w:val="00BE2E71"/>
    <w:rsid w:val="00BE4CE9"/>
    <w:rsid w:val="00BE6049"/>
    <w:rsid w:val="00BE6157"/>
    <w:rsid w:val="00BE69D0"/>
    <w:rsid w:val="00BE6A6A"/>
    <w:rsid w:val="00BE7ED7"/>
    <w:rsid w:val="00BF06C4"/>
    <w:rsid w:val="00BF3B86"/>
    <w:rsid w:val="00BF5B13"/>
    <w:rsid w:val="00BF69F8"/>
    <w:rsid w:val="00C00252"/>
    <w:rsid w:val="00C01ECA"/>
    <w:rsid w:val="00C0220A"/>
    <w:rsid w:val="00C0459A"/>
    <w:rsid w:val="00C04AD0"/>
    <w:rsid w:val="00C0518E"/>
    <w:rsid w:val="00C0529D"/>
    <w:rsid w:val="00C052A9"/>
    <w:rsid w:val="00C07CC9"/>
    <w:rsid w:val="00C10492"/>
    <w:rsid w:val="00C11649"/>
    <w:rsid w:val="00C1172E"/>
    <w:rsid w:val="00C12785"/>
    <w:rsid w:val="00C13100"/>
    <w:rsid w:val="00C161AE"/>
    <w:rsid w:val="00C1670B"/>
    <w:rsid w:val="00C17505"/>
    <w:rsid w:val="00C1760E"/>
    <w:rsid w:val="00C21B23"/>
    <w:rsid w:val="00C22D26"/>
    <w:rsid w:val="00C23EF5"/>
    <w:rsid w:val="00C247D1"/>
    <w:rsid w:val="00C24CBF"/>
    <w:rsid w:val="00C25D6D"/>
    <w:rsid w:val="00C26ECE"/>
    <w:rsid w:val="00C307DF"/>
    <w:rsid w:val="00C34228"/>
    <w:rsid w:val="00C354C6"/>
    <w:rsid w:val="00C359B0"/>
    <w:rsid w:val="00C414BC"/>
    <w:rsid w:val="00C42C23"/>
    <w:rsid w:val="00C44914"/>
    <w:rsid w:val="00C460F9"/>
    <w:rsid w:val="00C46BA8"/>
    <w:rsid w:val="00C476DD"/>
    <w:rsid w:val="00C47BDA"/>
    <w:rsid w:val="00C5048A"/>
    <w:rsid w:val="00C50CBE"/>
    <w:rsid w:val="00C51BF4"/>
    <w:rsid w:val="00C51C15"/>
    <w:rsid w:val="00C53156"/>
    <w:rsid w:val="00C53896"/>
    <w:rsid w:val="00C54753"/>
    <w:rsid w:val="00C561C5"/>
    <w:rsid w:val="00C57342"/>
    <w:rsid w:val="00C610ED"/>
    <w:rsid w:val="00C618F9"/>
    <w:rsid w:val="00C61AD4"/>
    <w:rsid w:val="00C61D94"/>
    <w:rsid w:val="00C624BB"/>
    <w:rsid w:val="00C6374A"/>
    <w:rsid w:val="00C639F4"/>
    <w:rsid w:val="00C6511D"/>
    <w:rsid w:val="00C66270"/>
    <w:rsid w:val="00C676A8"/>
    <w:rsid w:val="00C67F8D"/>
    <w:rsid w:val="00C70471"/>
    <w:rsid w:val="00C7087B"/>
    <w:rsid w:val="00C735ED"/>
    <w:rsid w:val="00C73678"/>
    <w:rsid w:val="00C74FCE"/>
    <w:rsid w:val="00C75028"/>
    <w:rsid w:val="00C75220"/>
    <w:rsid w:val="00C75390"/>
    <w:rsid w:val="00C762B9"/>
    <w:rsid w:val="00C76714"/>
    <w:rsid w:val="00C81172"/>
    <w:rsid w:val="00C81D87"/>
    <w:rsid w:val="00C81EED"/>
    <w:rsid w:val="00C8211A"/>
    <w:rsid w:val="00C833FA"/>
    <w:rsid w:val="00C83D27"/>
    <w:rsid w:val="00C869CE"/>
    <w:rsid w:val="00C90023"/>
    <w:rsid w:val="00C903EE"/>
    <w:rsid w:val="00C90484"/>
    <w:rsid w:val="00C91689"/>
    <w:rsid w:val="00C927D7"/>
    <w:rsid w:val="00C929C2"/>
    <w:rsid w:val="00C92C72"/>
    <w:rsid w:val="00C92F1E"/>
    <w:rsid w:val="00C95397"/>
    <w:rsid w:val="00C96EAB"/>
    <w:rsid w:val="00C96F09"/>
    <w:rsid w:val="00C9729D"/>
    <w:rsid w:val="00C97775"/>
    <w:rsid w:val="00CA1933"/>
    <w:rsid w:val="00CA2395"/>
    <w:rsid w:val="00CA32AD"/>
    <w:rsid w:val="00CA3A33"/>
    <w:rsid w:val="00CA55D2"/>
    <w:rsid w:val="00CA5B0B"/>
    <w:rsid w:val="00CA5E21"/>
    <w:rsid w:val="00CA61C7"/>
    <w:rsid w:val="00CA6831"/>
    <w:rsid w:val="00CB17B6"/>
    <w:rsid w:val="00CB1EED"/>
    <w:rsid w:val="00CB1EF7"/>
    <w:rsid w:val="00CB2714"/>
    <w:rsid w:val="00CB3A1C"/>
    <w:rsid w:val="00CB553B"/>
    <w:rsid w:val="00CB5B22"/>
    <w:rsid w:val="00CB5DC3"/>
    <w:rsid w:val="00CB6E41"/>
    <w:rsid w:val="00CC080E"/>
    <w:rsid w:val="00CC2A1C"/>
    <w:rsid w:val="00CC2B91"/>
    <w:rsid w:val="00CC2E6E"/>
    <w:rsid w:val="00CC3B01"/>
    <w:rsid w:val="00CC3B1B"/>
    <w:rsid w:val="00CC616D"/>
    <w:rsid w:val="00CD4F33"/>
    <w:rsid w:val="00CD4F58"/>
    <w:rsid w:val="00CD4F8B"/>
    <w:rsid w:val="00CD6BCB"/>
    <w:rsid w:val="00CE26E1"/>
    <w:rsid w:val="00CE4D6A"/>
    <w:rsid w:val="00CE598C"/>
    <w:rsid w:val="00CE63D3"/>
    <w:rsid w:val="00CE6B01"/>
    <w:rsid w:val="00CE6CD0"/>
    <w:rsid w:val="00CE7767"/>
    <w:rsid w:val="00CE7AAD"/>
    <w:rsid w:val="00CE7C7A"/>
    <w:rsid w:val="00CF23AA"/>
    <w:rsid w:val="00CF26E6"/>
    <w:rsid w:val="00CF37A0"/>
    <w:rsid w:val="00CF49B1"/>
    <w:rsid w:val="00CF6575"/>
    <w:rsid w:val="00CF75E9"/>
    <w:rsid w:val="00D0015F"/>
    <w:rsid w:val="00D01D0F"/>
    <w:rsid w:val="00D039DA"/>
    <w:rsid w:val="00D03B13"/>
    <w:rsid w:val="00D04018"/>
    <w:rsid w:val="00D068A5"/>
    <w:rsid w:val="00D06D6E"/>
    <w:rsid w:val="00D0737D"/>
    <w:rsid w:val="00D10250"/>
    <w:rsid w:val="00D1317A"/>
    <w:rsid w:val="00D1341D"/>
    <w:rsid w:val="00D13CE5"/>
    <w:rsid w:val="00D1514B"/>
    <w:rsid w:val="00D20071"/>
    <w:rsid w:val="00D20F11"/>
    <w:rsid w:val="00D2146F"/>
    <w:rsid w:val="00D21848"/>
    <w:rsid w:val="00D22033"/>
    <w:rsid w:val="00D22CAB"/>
    <w:rsid w:val="00D22CC7"/>
    <w:rsid w:val="00D2306B"/>
    <w:rsid w:val="00D232DB"/>
    <w:rsid w:val="00D2330E"/>
    <w:rsid w:val="00D24A17"/>
    <w:rsid w:val="00D24EB0"/>
    <w:rsid w:val="00D25E2E"/>
    <w:rsid w:val="00D26051"/>
    <w:rsid w:val="00D26865"/>
    <w:rsid w:val="00D27EB1"/>
    <w:rsid w:val="00D316C3"/>
    <w:rsid w:val="00D31858"/>
    <w:rsid w:val="00D31B82"/>
    <w:rsid w:val="00D330ED"/>
    <w:rsid w:val="00D37DE6"/>
    <w:rsid w:val="00D4041C"/>
    <w:rsid w:val="00D41660"/>
    <w:rsid w:val="00D42ADC"/>
    <w:rsid w:val="00D451FE"/>
    <w:rsid w:val="00D4656A"/>
    <w:rsid w:val="00D465AD"/>
    <w:rsid w:val="00D505A4"/>
    <w:rsid w:val="00D51066"/>
    <w:rsid w:val="00D51AB5"/>
    <w:rsid w:val="00D52486"/>
    <w:rsid w:val="00D5411D"/>
    <w:rsid w:val="00D5459C"/>
    <w:rsid w:val="00D5691F"/>
    <w:rsid w:val="00D601CE"/>
    <w:rsid w:val="00D63292"/>
    <w:rsid w:val="00D642A4"/>
    <w:rsid w:val="00D6672F"/>
    <w:rsid w:val="00D67F39"/>
    <w:rsid w:val="00D707C8"/>
    <w:rsid w:val="00D70B9A"/>
    <w:rsid w:val="00D71B02"/>
    <w:rsid w:val="00D735BD"/>
    <w:rsid w:val="00D747F2"/>
    <w:rsid w:val="00D74E94"/>
    <w:rsid w:val="00D7616D"/>
    <w:rsid w:val="00D80029"/>
    <w:rsid w:val="00D80169"/>
    <w:rsid w:val="00D81D20"/>
    <w:rsid w:val="00D82106"/>
    <w:rsid w:val="00D82539"/>
    <w:rsid w:val="00D859AA"/>
    <w:rsid w:val="00D87A62"/>
    <w:rsid w:val="00D912EF"/>
    <w:rsid w:val="00D93648"/>
    <w:rsid w:val="00D95189"/>
    <w:rsid w:val="00D959C2"/>
    <w:rsid w:val="00D961B6"/>
    <w:rsid w:val="00D978F4"/>
    <w:rsid w:val="00D97BDD"/>
    <w:rsid w:val="00DA004B"/>
    <w:rsid w:val="00DA107F"/>
    <w:rsid w:val="00DA12AE"/>
    <w:rsid w:val="00DA1B85"/>
    <w:rsid w:val="00DA1DBA"/>
    <w:rsid w:val="00DA248F"/>
    <w:rsid w:val="00DA3303"/>
    <w:rsid w:val="00DA3371"/>
    <w:rsid w:val="00DA5F56"/>
    <w:rsid w:val="00DA7BEE"/>
    <w:rsid w:val="00DB0E3D"/>
    <w:rsid w:val="00DB119C"/>
    <w:rsid w:val="00DB1BC5"/>
    <w:rsid w:val="00DB663A"/>
    <w:rsid w:val="00DB6F0B"/>
    <w:rsid w:val="00DB7336"/>
    <w:rsid w:val="00DC1BC0"/>
    <w:rsid w:val="00DD0F12"/>
    <w:rsid w:val="00DD13AE"/>
    <w:rsid w:val="00DD4E1B"/>
    <w:rsid w:val="00DD583A"/>
    <w:rsid w:val="00DD59E8"/>
    <w:rsid w:val="00DD5F2B"/>
    <w:rsid w:val="00DD6B2C"/>
    <w:rsid w:val="00DD78FD"/>
    <w:rsid w:val="00DE0AAB"/>
    <w:rsid w:val="00DE305A"/>
    <w:rsid w:val="00DE3AE1"/>
    <w:rsid w:val="00DE3D8F"/>
    <w:rsid w:val="00DE4675"/>
    <w:rsid w:val="00DE4A86"/>
    <w:rsid w:val="00DE4C0F"/>
    <w:rsid w:val="00DE52C3"/>
    <w:rsid w:val="00DE5AFD"/>
    <w:rsid w:val="00DE63BB"/>
    <w:rsid w:val="00DE6C76"/>
    <w:rsid w:val="00DE73B3"/>
    <w:rsid w:val="00DF080E"/>
    <w:rsid w:val="00DF09CC"/>
    <w:rsid w:val="00DF0CA1"/>
    <w:rsid w:val="00DF14F5"/>
    <w:rsid w:val="00DF1F07"/>
    <w:rsid w:val="00DF1F2B"/>
    <w:rsid w:val="00DF2B83"/>
    <w:rsid w:val="00DF2EFB"/>
    <w:rsid w:val="00DF5141"/>
    <w:rsid w:val="00DF5DF9"/>
    <w:rsid w:val="00DF72FA"/>
    <w:rsid w:val="00E03208"/>
    <w:rsid w:val="00E03532"/>
    <w:rsid w:val="00E03854"/>
    <w:rsid w:val="00E03E0D"/>
    <w:rsid w:val="00E03E42"/>
    <w:rsid w:val="00E061D6"/>
    <w:rsid w:val="00E064A7"/>
    <w:rsid w:val="00E100A6"/>
    <w:rsid w:val="00E1013C"/>
    <w:rsid w:val="00E1046E"/>
    <w:rsid w:val="00E10EA9"/>
    <w:rsid w:val="00E1100C"/>
    <w:rsid w:val="00E13DF3"/>
    <w:rsid w:val="00E17694"/>
    <w:rsid w:val="00E17AE5"/>
    <w:rsid w:val="00E206C7"/>
    <w:rsid w:val="00E216EE"/>
    <w:rsid w:val="00E25194"/>
    <w:rsid w:val="00E2600F"/>
    <w:rsid w:val="00E309B1"/>
    <w:rsid w:val="00E315C3"/>
    <w:rsid w:val="00E3223E"/>
    <w:rsid w:val="00E34273"/>
    <w:rsid w:val="00E34DF5"/>
    <w:rsid w:val="00E35377"/>
    <w:rsid w:val="00E35507"/>
    <w:rsid w:val="00E358C2"/>
    <w:rsid w:val="00E35926"/>
    <w:rsid w:val="00E36488"/>
    <w:rsid w:val="00E365C8"/>
    <w:rsid w:val="00E37A4F"/>
    <w:rsid w:val="00E40108"/>
    <w:rsid w:val="00E40A3D"/>
    <w:rsid w:val="00E4135F"/>
    <w:rsid w:val="00E41F28"/>
    <w:rsid w:val="00E459D1"/>
    <w:rsid w:val="00E4619E"/>
    <w:rsid w:val="00E462BB"/>
    <w:rsid w:val="00E4744A"/>
    <w:rsid w:val="00E47CF6"/>
    <w:rsid w:val="00E500D7"/>
    <w:rsid w:val="00E50489"/>
    <w:rsid w:val="00E5065B"/>
    <w:rsid w:val="00E526B6"/>
    <w:rsid w:val="00E52899"/>
    <w:rsid w:val="00E540C3"/>
    <w:rsid w:val="00E5560D"/>
    <w:rsid w:val="00E56782"/>
    <w:rsid w:val="00E56BDE"/>
    <w:rsid w:val="00E56CFC"/>
    <w:rsid w:val="00E57502"/>
    <w:rsid w:val="00E57CC2"/>
    <w:rsid w:val="00E60CAF"/>
    <w:rsid w:val="00E64590"/>
    <w:rsid w:val="00E661F8"/>
    <w:rsid w:val="00E668C9"/>
    <w:rsid w:val="00E66A2E"/>
    <w:rsid w:val="00E67040"/>
    <w:rsid w:val="00E675B9"/>
    <w:rsid w:val="00E71608"/>
    <w:rsid w:val="00E71DD2"/>
    <w:rsid w:val="00E73732"/>
    <w:rsid w:val="00E73ABD"/>
    <w:rsid w:val="00E7430C"/>
    <w:rsid w:val="00E74441"/>
    <w:rsid w:val="00E7455E"/>
    <w:rsid w:val="00E75C8D"/>
    <w:rsid w:val="00E76BB6"/>
    <w:rsid w:val="00E7703C"/>
    <w:rsid w:val="00E807E5"/>
    <w:rsid w:val="00E811B2"/>
    <w:rsid w:val="00E81550"/>
    <w:rsid w:val="00E82049"/>
    <w:rsid w:val="00E82D87"/>
    <w:rsid w:val="00E8321C"/>
    <w:rsid w:val="00E83B39"/>
    <w:rsid w:val="00E84F56"/>
    <w:rsid w:val="00E85B2A"/>
    <w:rsid w:val="00E87502"/>
    <w:rsid w:val="00E90513"/>
    <w:rsid w:val="00E9060D"/>
    <w:rsid w:val="00E90A23"/>
    <w:rsid w:val="00E9117D"/>
    <w:rsid w:val="00E91482"/>
    <w:rsid w:val="00E91540"/>
    <w:rsid w:val="00E9272E"/>
    <w:rsid w:val="00E92D05"/>
    <w:rsid w:val="00E9332B"/>
    <w:rsid w:val="00E9444A"/>
    <w:rsid w:val="00E94557"/>
    <w:rsid w:val="00E9476D"/>
    <w:rsid w:val="00E94ABA"/>
    <w:rsid w:val="00E95558"/>
    <w:rsid w:val="00E963B7"/>
    <w:rsid w:val="00E963CD"/>
    <w:rsid w:val="00E96BE5"/>
    <w:rsid w:val="00E96EF4"/>
    <w:rsid w:val="00E97178"/>
    <w:rsid w:val="00E97561"/>
    <w:rsid w:val="00EA00E3"/>
    <w:rsid w:val="00EA133F"/>
    <w:rsid w:val="00EA14E0"/>
    <w:rsid w:val="00EA339D"/>
    <w:rsid w:val="00EA41C8"/>
    <w:rsid w:val="00EA74D3"/>
    <w:rsid w:val="00EA7517"/>
    <w:rsid w:val="00EB017A"/>
    <w:rsid w:val="00EB01F6"/>
    <w:rsid w:val="00EB03E3"/>
    <w:rsid w:val="00EB22A4"/>
    <w:rsid w:val="00EB4E31"/>
    <w:rsid w:val="00EB5D3C"/>
    <w:rsid w:val="00EB5D65"/>
    <w:rsid w:val="00EB5E8C"/>
    <w:rsid w:val="00EB662C"/>
    <w:rsid w:val="00EB7977"/>
    <w:rsid w:val="00EC16B2"/>
    <w:rsid w:val="00EC1C1B"/>
    <w:rsid w:val="00EC30BF"/>
    <w:rsid w:val="00EC59DC"/>
    <w:rsid w:val="00EC68C1"/>
    <w:rsid w:val="00EC7841"/>
    <w:rsid w:val="00ED2B6E"/>
    <w:rsid w:val="00ED4813"/>
    <w:rsid w:val="00ED4E90"/>
    <w:rsid w:val="00ED5063"/>
    <w:rsid w:val="00ED7B81"/>
    <w:rsid w:val="00EE1175"/>
    <w:rsid w:val="00EE1608"/>
    <w:rsid w:val="00EE47DF"/>
    <w:rsid w:val="00EE5673"/>
    <w:rsid w:val="00EE5F12"/>
    <w:rsid w:val="00EE64F2"/>
    <w:rsid w:val="00EF0FDD"/>
    <w:rsid w:val="00EF1186"/>
    <w:rsid w:val="00EF4841"/>
    <w:rsid w:val="00EF50CA"/>
    <w:rsid w:val="00EF53FD"/>
    <w:rsid w:val="00EF58E8"/>
    <w:rsid w:val="00EF5931"/>
    <w:rsid w:val="00EF7286"/>
    <w:rsid w:val="00EF7A95"/>
    <w:rsid w:val="00EF7F76"/>
    <w:rsid w:val="00F002B0"/>
    <w:rsid w:val="00F01ADD"/>
    <w:rsid w:val="00F0309D"/>
    <w:rsid w:val="00F04023"/>
    <w:rsid w:val="00F04A50"/>
    <w:rsid w:val="00F05AC0"/>
    <w:rsid w:val="00F065EF"/>
    <w:rsid w:val="00F06F43"/>
    <w:rsid w:val="00F0770D"/>
    <w:rsid w:val="00F105BA"/>
    <w:rsid w:val="00F10B28"/>
    <w:rsid w:val="00F1244D"/>
    <w:rsid w:val="00F1287F"/>
    <w:rsid w:val="00F12F48"/>
    <w:rsid w:val="00F1313F"/>
    <w:rsid w:val="00F13D49"/>
    <w:rsid w:val="00F146BC"/>
    <w:rsid w:val="00F15500"/>
    <w:rsid w:val="00F168A1"/>
    <w:rsid w:val="00F16B4C"/>
    <w:rsid w:val="00F16CE3"/>
    <w:rsid w:val="00F176A0"/>
    <w:rsid w:val="00F20412"/>
    <w:rsid w:val="00F204B6"/>
    <w:rsid w:val="00F218C0"/>
    <w:rsid w:val="00F219CB"/>
    <w:rsid w:val="00F22A68"/>
    <w:rsid w:val="00F259F5"/>
    <w:rsid w:val="00F25A70"/>
    <w:rsid w:val="00F263A5"/>
    <w:rsid w:val="00F263F0"/>
    <w:rsid w:val="00F26CEB"/>
    <w:rsid w:val="00F3148C"/>
    <w:rsid w:val="00F32996"/>
    <w:rsid w:val="00F32AB6"/>
    <w:rsid w:val="00F3358A"/>
    <w:rsid w:val="00F33F12"/>
    <w:rsid w:val="00F34D51"/>
    <w:rsid w:val="00F3500B"/>
    <w:rsid w:val="00F406A0"/>
    <w:rsid w:val="00F40D2C"/>
    <w:rsid w:val="00F4156C"/>
    <w:rsid w:val="00F41AB2"/>
    <w:rsid w:val="00F4246D"/>
    <w:rsid w:val="00F42D44"/>
    <w:rsid w:val="00F43448"/>
    <w:rsid w:val="00F45266"/>
    <w:rsid w:val="00F45644"/>
    <w:rsid w:val="00F45B37"/>
    <w:rsid w:val="00F45F48"/>
    <w:rsid w:val="00F47A77"/>
    <w:rsid w:val="00F52948"/>
    <w:rsid w:val="00F54071"/>
    <w:rsid w:val="00F545C6"/>
    <w:rsid w:val="00F5596C"/>
    <w:rsid w:val="00F56389"/>
    <w:rsid w:val="00F56564"/>
    <w:rsid w:val="00F56922"/>
    <w:rsid w:val="00F56ABE"/>
    <w:rsid w:val="00F56CCA"/>
    <w:rsid w:val="00F578F5"/>
    <w:rsid w:val="00F57912"/>
    <w:rsid w:val="00F60E46"/>
    <w:rsid w:val="00F622EA"/>
    <w:rsid w:val="00F64315"/>
    <w:rsid w:val="00F64DCB"/>
    <w:rsid w:val="00F6645C"/>
    <w:rsid w:val="00F66D83"/>
    <w:rsid w:val="00F66DF4"/>
    <w:rsid w:val="00F67DCC"/>
    <w:rsid w:val="00F702ED"/>
    <w:rsid w:val="00F746C5"/>
    <w:rsid w:val="00F75120"/>
    <w:rsid w:val="00F7546E"/>
    <w:rsid w:val="00F769BB"/>
    <w:rsid w:val="00F7741F"/>
    <w:rsid w:val="00F80A00"/>
    <w:rsid w:val="00F81596"/>
    <w:rsid w:val="00F815B1"/>
    <w:rsid w:val="00F81C89"/>
    <w:rsid w:val="00F825CA"/>
    <w:rsid w:val="00F82B9B"/>
    <w:rsid w:val="00F83C53"/>
    <w:rsid w:val="00F83FE4"/>
    <w:rsid w:val="00F84A55"/>
    <w:rsid w:val="00F90DF8"/>
    <w:rsid w:val="00F93D23"/>
    <w:rsid w:val="00F9421C"/>
    <w:rsid w:val="00F955EC"/>
    <w:rsid w:val="00F956E4"/>
    <w:rsid w:val="00F95F9C"/>
    <w:rsid w:val="00F9783E"/>
    <w:rsid w:val="00FA0CA8"/>
    <w:rsid w:val="00FA1EA9"/>
    <w:rsid w:val="00FA2163"/>
    <w:rsid w:val="00FA242A"/>
    <w:rsid w:val="00FA3F4C"/>
    <w:rsid w:val="00FA7251"/>
    <w:rsid w:val="00FB0D7C"/>
    <w:rsid w:val="00FB1EA3"/>
    <w:rsid w:val="00FB240B"/>
    <w:rsid w:val="00FB244B"/>
    <w:rsid w:val="00FB2632"/>
    <w:rsid w:val="00FB2E71"/>
    <w:rsid w:val="00FB306E"/>
    <w:rsid w:val="00FB3AC0"/>
    <w:rsid w:val="00FB5215"/>
    <w:rsid w:val="00FB7C21"/>
    <w:rsid w:val="00FC2025"/>
    <w:rsid w:val="00FC2788"/>
    <w:rsid w:val="00FC28A8"/>
    <w:rsid w:val="00FC3C1E"/>
    <w:rsid w:val="00FC44CD"/>
    <w:rsid w:val="00FC4948"/>
    <w:rsid w:val="00FC4A6F"/>
    <w:rsid w:val="00FD0EE5"/>
    <w:rsid w:val="00FD30DE"/>
    <w:rsid w:val="00FD3507"/>
    <w:rsid w:val="00FD3973"/>
    <w:rsid w:val="00FD3B7C"/>
    <w:rsid w:val="00FD6F5B"/>
    <w:rsid w:val="00FE268A"/>
    <w:rsid w:val="00FE39D0"/>
    <w:rsid w:val="00FE3D1F"/>
    <w:rsid w:val="00FE4AC3"/>
    <w:rsid w:val="00FE6013"/>
    <w:rsid w:val="00FF0159"/>
    <w:rsid w:val="00FF0D2B"/>
    <w:rsid w:val="00FF1D6E"/>
    <w:rsid w:val="00FF24F3"/>
    <w:rsid w:val="00FF37B9"/>
    <w:rsid w:val="00FF426F"/>
    <w:rsid w:val="00FF48F2"/>
    <w:rsid w:val="00FF4D06"/>
    <w:rsid w:val="00FF6643"/>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B27046"/>
    <w:rPr>
      <w:sz w:val="24"/>
      <w:szCs w:val="24"/>
    </w:rPr>
  </w:style>
  <w:style w:type="paragraph" w:styleId="1">
    <w:name w:val="heading 1"/>
    <w:basedOn w:val="a"/>
    <w:next w:val="a"/>
    <w:link w:val="10"/>
    <w:uiPriority w:val="99"/>
    <w:qFormat/>
    <w:rsid w:val="00E1046E"/>
    <w:pPr>
      <w:keepNext/>
      <w:jc w:val="center"/>
      <w:outlineLvl w:val="0"/>
    </w:pPr>
    <w:rPr>
      <w:rFonts w:ascii="Cambria" w:hAnsi="Cambria"/>
      <w:b/>
      <w:kern w:val="32"/>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67040"/>
    <w:rPr>
      <w:rFonts w:ascii="Cambria" w:hAnsi="Cambria" w:cs="Times New Roman"/>
      <w:b/>
      <w:kern w:val="32"/>
      <w:sz w:val="32"/>
    </w:rPr>
  </w:style>
  <w:style w:type="paragraph" w:styleId="a3">
    <w:name w:val="header"/>
    <w:basedOn w:val="a"/>
    <w:link w:val="a4"/>
    <w:uiPriority w:val="99"/>
    <w:rsid w:val="0040316B"/>
    <w:pPr>
      <w:tabs>
        <w:tab w:val="center" w:pos="4677"/>
        <w:tab w:val="right" w:pos="9355"/>
      </w:tabs>
    </w:pPr>
    <w:rPr>
      <w:szCs w:val="20"/>
    </w:rPr>
  </w:style>
  <w:style w:type="character" w:customStyle="1" w:styleId="a4">
    <w:name w:val="Верхний колонтитул Знак"/>
    <w:basedOn w:val="a0"/>
    <w:link w:val="a3"/>
    <w:uiPriority w:val="99"/>
    <w:semiHidden/>
    <w:locked/>
    <w:rsid w:val="00E67040"/>
    <w:rPr>
      <w:rFonts w:cs="Times New Roman"/>
      <w:sz w:val="24"/>
    </w:rPr>
  </w:style>
  <w:style w:type="paragraph" w:styleId="a5">
    <w:name w:val="footer"/>
    <w:basedOn w:val="a"/>
    <w:link w:val="a6"/>
    <w:uiPriority w:val="99"/>
    <w:rsid w:val="0040316B"/>
    <w:pPr>
      <w:tabs>
        <w:tab w:val="center" w:pos="4677"/>
        <w:tab w:val="right" w:pos="9355"/>
      </w:tabs>
    </w:pPr>
    <w:rPr>
      <w:szCs w:val="20"/>
    </w:rPr>
  </w:style>
  <w:style w:type="character" w:customStyle="1" w:styleId="a6">
    <w:name w:val="Нижний колонтитул Знак"/>
    <w:basedOn w:val="a0"/>
    <w:link w:val="a5"/>
    <w:uiPriority w:val="99"/>
    <w:locked/>
    <w:rsid w:val="005C2341"/>
    <w:rPr>
      <w:rFonts w:cs="Times New Roman"/>
      <w:sz w:val="24"/>
    </w:rPr>
  </w:style>
  <w:style w:type="paragraph" w:styleId="3">
    <w:name w:val="Body Text 3"/>
    <w:basedOn w:val="a"/>
    <w:link w:val="30"/>
    <w:uiPriority w:val="99"/>
    <w:rsid w:val="00E1046E"/>
    <w:pPr>
      <w:jc w:val="both"/>
    </w:pPr>
    <w:rPr>
      <w:sz w:val="28"/>
      <w:szCs w:val="20"/>
    </w:rPr>
  </w:style>
  <w:style w:type="character" w:customStyle="1" w:styleId="30">
    <w:name w:val="Основной текст 3 Знак"/>
    <w:basedOn w:val="a0"/>
    <w:link w:val="3"/>
    <w:uiPriority w:val="99"/>
    <w:locked/>
    <w:rsid w:val="00F56922"/>
    <w:rPr>
      <w:rFonts w:cs="Times New Roman"/>
      <w:sz w:val="28"/>
    </w:rPr>
  </w:style>
  <w:style w:type="paragraph" w:styleId="2">
    <w:name w:val="Body Text Indent 2"/>
    <w:basedOn w:val="a"/>
    <w:link w:val="20"/>
    <w:uiPriority w:val="99"/>
    <w:rsid w:val="00A343B0"/>
    <w:pPr>
      <w:spacing w:after="120" w:line="480" w:lineRule="auto"/>
      <w:ind w:left="283"/>
    </w:pPr>
    <w:rPr>
      <w:szCs w:val="20"/>
    </w:rPr>
  </w:style>
  <w:style w:type="character" w:customStyle="1" w:styleId="20">
    <w:name w:val="Основной текст с отступом 2 Знак"/>
    <w:basedOn w:val="a0"/>
    <w:link w:val="2"/>
    <w:uiPriority w:val="99"/>
    <w:locked/>
    <w:rsid w:val="000E7768"/>
    <w:rPr>
      <w:rFonts w:cs="Times New Roman"/>
      <w:sz w:val="24"/>
    </w:rPr>
  </w:style>
  <w:style w:type="paragraph" w:styleId="31">
    <w:name w:val="Body Text Indent 3"/>
    <w:basedOn w:val="a"/>
    <w:link w:val="32"/>
    <w:uiPriority w:val="99"/>
    <w:rsid w:val="00A343B0"/>
    <w:pPr>
      <w:spacing w:after="120"/>
      <w:ind w:left="283"/>
    </w:pPr>
    <w:rPr>
      <w:sz w:val="16"/>
      <w:szCs w:val="20"/>
    </w:rPr>
  </w:style>
  <w:style w:type="character" w:customStyle="1" w:styleId="32">
    <w:name w:val="Основной текст с отступом 3 Знак"/>
    <w:basedOn w:val="a0"/>
    <w:link w:val="31"/>
    <w:uiPriority w:val="99"/>
    <w:locked/>
    <w:rsid w:val="00E963B7"/>
    <w:rPr>
      <w:rFonts w:cs="Times New Roman"/>
      <w:sz w:val="16"/>
    </w:rPr>
  </w:style>
  <w:style w:type="table" w:styleId="a7">
    <w:name w:val="Table Grid"/>
    <w:basedOn w:val="a1"/>
    <w:uiPriority w:val="99"/>
    <w:rsid w:val="0005561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uiPriority w:val="99"/>
    <w:rsid w:val="00FC4A6F"/>
    <w:rPr>
      <w:rFonts w:cs="Times New Roman"/>
    </w:rPr>
  </w:style>
  <w:style w:type="paragraph" w:customStyle="1" w:styleId="a9">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a">
    <w:name w:val="Hyperlink"/>
    <w:basedOn w:val="a0"/>
    <w:uiPriority w:val="99"/>
    <w:rsid w:val="0097761B"/>
    <w:rPr>
      <w:rFonts w:cs="Times New Roman"/>
      <w:color w:val="0000FF"/>
      <w:u w:val="single"/>
    </w:rPr>
  </w:style>
  <w:style w:type="character" w:styleId="ab">
    <w:name w:val="FollowedHyperlink"/>
    <w:basedOn w:val="a0"/>
    <w:uiPriority w:val="99"/>
    <w:rsid w:val="0097761B"/>
    <w:rPr>
      <w:rFonts w:cs="Times New Roman"/>
      <w:color w:val="800080"/>
      <w:u w:val="single"/>
    </w:rPr>
  </w:style>
  <w:style w:type="paragraph" w:styleId="ac">
    <w:name w:val="Balloon Text"/>
    <w:basedOn w:val="a"/>
    <w:link w:val="ad"/>
    <w:uiPriority w:val="99"/>
    <w:semiHidden/>
    <w:rsid w:val="0097761B"/>
    <w:rPr>
      <w:rFonts w:ascii="Tahoma" w:hAnsi="Tahoma"/>
      <w:spacing w:val="-2"/>
      <w:sz w:val="16"/>
      <w:szCs w:val="20"/>
    </w:rPr>
  </w:style>
  <w:style w:type="character" w:customStyle="1" w:styleId="ad">
    <w:name w:val="Текст выноски Знак"/>
    <w:basedOn w:val="a0"/>
    <w:link w:val="ac"/>
    <w:uiPriority w:val="99"/>
    <w:semiHidden/>
    <w:locked/>
    <w:rsid w:val="0097761B"/>
    <w:rPr>
      <w:rFonts w:ascii="Tahoma" w:hAnsi="Tahoma" w:cs="Times New Roman"/>
      <w:spacing w:val="-2"/>
      <w:sz w:val="16"/>
    </w:rPr>
  </w:style>
  <w:style w:type="paragraph" w:styleId="ae">
    <w:name w:val="No Spacing"/>
    <w:link w:val="af"/>
    <w:uiPriority w:val="99"/>
    <w:qFormat/>
    <w:rsid w:val="009C5822"/>
  </w:style>
  <w:style w:type="character" w:customStyle="1" w:styleId="33">
    <w:name w:val="Заголовок №3_"/>
    <w:link w:val="34"/>
    <w:uiPriority w:val="99"/>
    <w:locked/>
    <w:rsid w:val="00183DEF"/>
    <w:rPr>
      <w:sz w:val="26"/>
      <w:shd w:val="clear" w:color="auto" w:fill="FFFFFF"/>
    </w:rPr>
  </w:style>
  <w:style w:type="paragraph" w:customStyle="1" w:styleId="34">
    <w:name w:val="Заголовок №3"/>
    <w:basedOn w:val="a"/>
    <w:link w:val="33"/>
    <w:uiPriority w:val="99"/>
    <w:rsid w:val="00183DEF"/>
    <w:pPr>
      <w:shd w:val="clear" w:color="auto" w:fill="FFFFFF"/>
      <w:spacing w:before="240" w:line="326" w:lineRule="exact"/>
      <w:outlineLvl w:val="2"/>
    </w:pPr>
    <w:rPr>
      <w:sz w:val="26"/>
      <w:szCs w:val="20"/>
    </w:rPr>
  </w:style>
  <w:style w:type="character" w:customStyle="1" w:styleId="af0">
    <w:name w:val="Основной текст_"/>
    <w:link w:val="11"/>
    <w:uiPriority w:val="99"/>
    <w:locked/>
    <w:rsid w:val="00183DEF"/>
    <w:rPr>
      <w:sz w:val="26"/>
      <w:shd w:val="clear" w:color="auto" w:fill="FFFFFF"/>
    </w:rPr>
  </w:style>
  <w:style w:type="character" w:customStyle="1" w:styleId="35">
    <w:name w:val="Основной текст (3)_"/>
    <w:link w:val="36"/>
    <w:uiPriority w:val="99"/>
    <w:locked/>
    <w:rsid w:val="00183DEF"/>
    <w:rPr>
      <w:sz w:val="27"/>
      <w:shd w:val="clear" w:color="auto" w:fill="FFFFFF"/>
    </w:rPr>
  </w:style>
  <w:style w:type="character" w:customStyle="1" w:styleId="21">
    <w:name w:val="Заголовок №2_"/>
    <w:link w:val="22"/>
    <w:uiPriority w:val="99"/>
    <w:locked/>
    <w:rsid w:val="00183DEF"/>
    <w:rPr>
      <w:sz w:val="26"/>
      <w:shd w:val="clear" w:color="auto" w:fill="FFFFFF"/>
    </w:rPr>
  </w:style>
  <w:style w:type="paragraph" w:customStyle="1" w:styleId="11">
    <w:name w:val="Основной текст1"/>
    <w:basedOn w:val="a"/>
    <w:link w:val="af0"/>
    <w:uiPriority w:val="99"/>
    <w:rsid w:val="00183DEF"/>
    <w:pPr>
      <w:shd w:val="clear" w:color="auto" w:fill="FFFFFF"/>
      <w:spacing w:before="240" w:line="322" w:lineRule="exact"/>
      <w:ind w:hanging="700"/>
      <w:jc w:val="both"/>
    </w:pPr>
    <w:rPr>
      <w:sz w:val="26"/>
      <w:szCs w:val="20"/>
    </w:rPr>
  </w:style>
  <w:style w:type="paragraph" w:customStyle="1" w:styleId="36">
    <w:name w:val="Основной текст (3)"/>
    <w:basedOn w:val="a"/>
    <w:link w:val="35"/>
    <w:uiPriority w:val="99"/>
    <w:rsid w:val="00183DEF"/>
    <w:pPr>
      <w:shd w:val="clear" w:color="auto" w:fill="FFFFFF"/>
      <w:spacing w:after="240" w:line="322" w:lineRule="exact"/>
      <w:ind w:firstLine="580"/>
      <w:jc w:val="both"/>
    </w:pPr>
    <w:rPr>
      <w:sz w:val="27"/>
      <w:szCs w:val="20"/>
    </w:rPr>
  </w:style>
  <w:style w:type="paragraph" w:customStyle="1" w:styleId="22">
    <w:name w:val="Заголовок №2"/>
    <w:basedOn w:val="a"/>
    <w:link w:val="21"/>
    <w:uiPriority w:val="99"/>
    <w:rsid w:val="00183DEF"/>
    <w:pPr>
      <w:shd w:val="clear" w:color="auto" w:fill="FFFFFF"/>
      <w:spacing w:before="300" w:after="180" w:line="240" w:lineRule="atLeast"/>
      <w:outlineLvl w:val="1"/>
    </w:pPr>
    <w:rPr>
      <w:sz w:val="26"/>
      <w:szCs w:val="20"/>
    </w:rPr>
  </w:style>
  <w:style w:type="character" w:styleId="af1">
    <w:name w:val="Subtle Emphasis"/>
    <w:basedOn w:val="a0"/>
    <w:uiPriority w:val="99"/>
    <w:qFormat/>
    <w:rsid w:val="00C624BB"/>
    <w:rPr>
      <w:rFonts w:cs="Times New Roman"/>
      <w:i/>
      <w:color w:val="808080"/>
    </w:rPr>
  </w:style>
  <w:style w:type="character" w:customStyle="1" w:styleId="af2">
    <w:name w:val="Гипертекстовая ссылка"/>
    <w:uiPriority w:val="99"/>
    <w:rsid w:val="003D7742"/>
    <w:rPr>
      <w:b/>
      <w:color w:val="106BBE"/>
      <w:sz w:val="26"/>
    </w:rPr>
  </w:style>
  <w:style w:type="paragraph" w:customStyle="1" w:styleId="af3">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C96EAB"/>
    <w:rPr>
      <w:b/>
      <w:color w:val="26282F"/>
      <w:sz w:val="26"/>
    </w:rPr>
  </w:style>
  <w:style w:type="paragraph" w:customStyle="1" w:styleId="af6">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7">
    <w:name w:val="Не вступил в силу"/>
    <w:uiPriority w:val="99"/>
    <w:rsid w:val="00B87F10"/>
    <w:rPr>
      <w:color w:val="000000"/>
      <w:sz w:val="26"/>
      <w:shd w:val="clear" w:color="auto" w:fill="D8EDE8"/>
    </w:rPr>
  </w:style>
  <w:style w:type="paragraph" w:styleId="af8">
    <w:name w:val="Subtitle"/>
    <w:basedOn w:val="a"/>
    <w:next w:val="a"/>
    <w:link w:val="af9"/>
    <w:uiPriority w:val="99"/>
    <w:qFormat/>
    <w:rsid w:val="004A1DC8"/>
    <w:pPr>
      <w:spacing w:after="60"/>
      <w:jc w:val="center"/>
      <w:outlineLvl w:val="1"/>
    </w:pPr>
    <w:rPr>
      <w:rFonts w:ascii="Cambria" w:hAnsi="Cambria"/>
      <w:szCs w:val="20"/>
    </w:rPr>
  </w:style>
  <w:style w:type="character" w:customStyle="1" w:styleId="af9">
    <w:name w:val="Подзаголовок Знак"/>
    <w:basedOn w:val="a0"/>
    <w:link w:val="af8"/>
    <w:uiPriority w:val="99"/>
    <w:locked/>
    <w:rsid w:val="004A1DC8"/>
    <w:rPr>
      <w:rFonts w:ascii="Cambria" w:hAnsi="Cambria" w:cs="Times New Roman"/>
      <w:sz w:val="24"/>
    </w:rPr>
  </w:style>
  <w:style w:type="paragraph" w:styleId="afa">
    <w:name w:val="List Paragraph"/>
    <w:basedOn w:val="a"/>
    <w:uiPriority w:val="99"/>
    <w:qFormat/>
    <w:rsid w:val="004A1DC8"/>
    <w:pPr>
      <w:ind w:left="708"/>
    </w:pPr>
  </w:style>
  <w:style w:type="character" w:customStyle="1" w:styleId="CourierNew">
    <w:name w:val="Основной текст + Courier New"/>
    <w:aliases w:val="9,5 pt"/>
    <w:uiPriority w:val="99"/>
    <w:rsid w:val="00E675B9"/>
    <w:rPr>
      <w:rFonts w:ascii="Courier New" w:hAnsi="Courier New"/>
      <w:color w:val="000000"/>
      <w:spacing w:val="0"/>
      <w:w w:val="100"/>
      <w:position w:val="0"/>
      <w:sz w:val="19"/>
      <w:shd w:val="clear" w:color="auto" w:fill="FFFFFF"/>
      <w:lang w:val="ru-RU"/>
    </w:rPr>
  </w:style>
  <w:style w:type="paragraph" w:styleId="afb">
    <w:name w:val="Body Text Indent"/>
    <w:basedOn w:val="a"/>
    <w:link w:val="afc"/>
    <w:uiPriority w:val="99"/>
    <w:semiHidden/>
    <w:rsid w:val="00095A44"/>
    <w:pPr>
      <w:spacing w:after="120"/>
      <w:ind w:left="283"/>
    </w:pPr>
    <w:rPr>
      <w:szCs w:val="20"/>
    </w:rPr>
  </w:style>
  <w:style w:type="character" w:customStyle="1" w:styleId="afc">
    <w:name w:val="Основной текст с отступом Знак"/>
    <w:basedOn w:val="a0"/>
    <w:link w:val="afb"/>
    <w:uiPriority w:val="99"/>
    <w:semiHidden/>
    <w:locked/>
    <w:rsid w:val="00095A44"/>
    <w:rPr>
      <w:rFonts w:cs="Times New Roman"/>
      <w:sz w:val="24"/>
    </w:rPr>
  </w:style>
  <w:style w:type="paragraph" w:styleId="37">
    <w:name w:val="List 3"/>
    <w:basedOn w:val="a"/>
    <w:uiPriority w:val="99"/>
    <w:rsid w:val="00095A44"/>
    <w:pPr>
      <w:ind w:left="849" w:hanging="283"/>
    </w:pPr>
  </w:style>
  <w:style w:type="paragraph" w:styleId="afd">
    <w:name w:val="List"/>
    <w:basedOn w:val="a"/>
    <w:uiPriority w:val="99"/>
    <w:rsid w:val="00095A44"/>
    <w:pPr>
      <w:ind w:left="283" w:hanging="283"/>
    </w:pPr>
  </w:style>
  <w:style w:type="paragraph" w:styleId="23">
    <w:name w:val="List 2"/>
    <w:basedOn w:val="a"/>
    <w:uiPriority w:val="99"/>
    <w:rsid w:val="00095A44"/>
    <w:pPr>
      <w:ind w:left="566" w:hanging="283"/>
    </w:pPr>
  </w:style>
  <w:style w:type="paragraph" w:styleId="afe">
    <w:name w:val="Plain Text"/>
    <w:basedOn w:val="a"/>
    <w:link w:val="aff"/>
    <w:uiPriority w:val="99"/>
    <w:rsid w:val="00095A44"/>
    <w:rPr>
      <w:rFonts w:ascii="Courier New" w:hAnsi="Courier New"/>
      <w:sz w:val="20"/>
      <w:szCs w:val="20"/>
    </w:rPr>
  </w:style>
  <w:style w:type="character" w:customStyle="1" w:styleId="aff">
    <w:name w:val="Текст Знак"/>
    <w:basedOn w:val="a0"/>
    <w:link w:val="afe"/>
    <w:uiPriority w:val="99"/>
    <w:locked/>
    <w:rsid w:val="00095A44"/>
    <w:rPr>
      <w:rFonts w:ascii="Courier New" w:hAnsi="Courier New" w:cs="Times New Roman"/>
    </w:rPr>
  </w:style>
  <w:style w:type="paragraph" w:styleId="5">
    <w:name w:val="List 5"/>
    <w:basedOn w:val="a"/>
    <w:uiPriority w:val="99"/>
    <w:rsid w:val="00095A44"/>
    <w:pPr>
      <w:ind w:left="1415" w:hanging="283"/>
    </w:pPr>
  </w:style>
  <w:style w:type="paragraph" w:customStyle="1" w:styleId="12">
    <w:name w:val="Цитата1"/>
    <w:basedOn w:val="a"/>
    <w:uiPriority w:val="99"/>
    <w:rsid w:val="00095A44"/>
    <w:pPr>
      <w:widowControl w:val="0"/>
      <w:shd w:val="clear" w:color="auto" w:fill="FFFFFF"/>
      <w:ind w:left="1075" w:right="922"/>
      <w:jc w:val="center"/>
    </w:pPr>
    <w:rPr>
      <w:b/>
      <w:sz w:val="28"/>
      <w:szCs w:val="20"/>
    </w:rPr>
  </w:style>
  <w:style w:type="paragraph" w:styleId="4">
    <w:name w:val="List 4"/>
    <w:basedOn w:val="a"/>
    <w:uiPriority w:val="99"/>
    <w:semiHidden/>
    <w:rsid w:val="00932416"/>
    <w:pPr>
      <w:ind w:left="1132" w:hanging="283"/>
      <w:contextualSpacing/>
    </w:pPr>
  </w:style>
  <w:style w:type="paragraph" w:styleId="38">
    <w:name w:val="List Continue 3"/>
    <w:basedOn w:val="a"/>
    <w:uiPriority w:val="99"/>
    <w:rsid w:val="00C00252"/>
    <w:pPr>
      <w:spacing w:after="120"/>
      <w:ind w:left="849"/>
      <w:contextualSpacing/>
    </w:pPr>
  </w:style>
  <w:style w:type="paragraph" w:styleId="aff0">
    <w:name w:val="footnote text"/>
    <w:basedOn w:val="a"/>
    <w:link w:val="aff1"/>
    <w:uiPriority w:val="99"/>
    <w:rsid w:val="00956A2B"/>
    <w:rPr>
      <w:sz w:val="20"/>
      <w:szCs w:val="20"/>
    </w:rPr>
  </w:style>
  <w:style w:type="character" w:customStyle="1" w:styleId="aff1">
    <w:name w:val="Текст сноски Знак"/>
    <w:basedOn w:val="a0"/>
    <w:link w:val="aff0"/>
    <w:uiPriority w:val="99"/>
    <w:locked/>
    <w:rsid w:val="00956A2B"/>
    <w:rPr>
      <w:rFonts w:cs="Times New Roman"/>
    </w:rPr>
  </w:style>
  <w:style w:type="character" w:styleId="aff2">
    <w:name w:val="footnote reference"/>
    <w:basedOn w:val="a0"/>
    <w:uiPriority w:val="99"/>
    <w:semiHidden/>
    <w:rsid w:val="00956A2B"/>
    <w:rPr>
      <w:rFonts w:cs="Times New Roman"/>
      <w:vertAlign w:val="superscript"/>
    </w:rPr>
  </w:style>
  <w:style w:type="paragraph" w:customStyle="1" w:styleId="310">
    <w:name w:val="Основной текст с отступом 31"/>
    <w:basedOn w:val="a"/>
    <w:uiPriority w:val="99"/>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3">
    <w:name w:val="Title"/>
    <w:basedOn w:val="a"/>
    <w:next w:val="aff4"/>
    <w:link w:val="aff5"/>
    <w:uiPriority w:val="99"/>
    <w:qFormat/>
    <w:rsid w:val="000B5109"/>
    <w:pPr>
      <w:keepNext/>
      <w:widowControl w:val="0"/>
      <w:suppressAutoHyphens/>
      <w:spacing w:before="240" w:after="120"/>
    </w:pPr>
    <w:rPr>
      <w:rFonts w:ascii="Cambria" w:hAnsi="Cambria"/>
      <w:b/>
      <w:kern w:val="28"/>
      <w:sz w:val="32"/>
      <w:szCs w:val="20"/>
    </w:rPr>
  </w:style>
  <w:style w:type="character" w:customStyle="1" w:styleId="aff5">
    <w:name w:val="Название Знак"/>
    <w:basedOn w:val="a0"/>
    <w:link w:val="aff3"/>
    <w:uiPriority w:val="99"/>
    <w:locked/>
    <w:rsid w:val="00E67040"/>
    <w:rPr>
      <w:rFonts w:ascii="Cambria" w:hAnsi="Cambria" w:cs="Times New Roman"/>
      <w:b/>
      <w:kern w:val="28"/>
      <w:sz w:val="32"/>
    </w:rPr>
  </w:style>
  <w:style w:type="paragraph" w:styleId="aff4">
    <w:name w:val="Body Text"/>
    <w:basedOn w:val="a"/>
    <w:link w:val="aff6"/>
    <w:uiPriority w:val="99"/>
    <w:semiHidden/>
    <w:rsid w:val="000B5109"/>
    <w:pPr>
      <w:spacing w:after="120"/>
    </w:pPr>
    <w:rPr>
      <w:szCs w:val="20"/>
    </w:rPr>
  </w:style>
  <w:style w:type="character" w:customStyle="1" w:styleId="aff6">
    <w:name w:val="Основной текст Знак"/>
    <w:basedOn w:val="a0"/>
    <w:link w:val="aff4"/>
    <w:uiPriority w:val="99"/>
    <w:semiHidden/>
    <w:locked/>
    <w:rsid w:val="000B5109"/>
    <w:rPr>
      <w:rFonts w:cs="Times New Roman"/>
      <w:sz w:val="24"/>
    </w:rPr>
  </w:style>
  <w:style w:type="paragraph" w:customStyle="1" w:styleId="ConsPlusNormal">
    <w:name w:val="ConsPlusNormal"/>
    <w:link w:val="ConsPlusNormal0"/>
    <w:rsid w:val="000A283E"/>
    <w:pPr>
      <w:widowControl w:val="0"/>
      <w:suppressAutoHyphens/>
      <w:autoSpaceDE w:val="0"/>
      <w:ind w:firstLine="720"/>
    </w:pPr>
    <w:rPr>
      <w:rFonts w:ascii="Arial" w:hAnsi="Arial" w:cs="Arial"/>
      <w:kern w:val="1"/>
      <w:sz w:val="20"/>
      <w:szCs w:val="20"/>
      <w:lang w:eastAsia="ar-SA"/>
    </w:rPr>
  </w:style>
  <w:style w:type="paragraph" w:customStyle="1" w:styleId="aff7">
    <w:name w:val="Знак Знак Знак Знак Знак Знак Знак"/>
    <w:basedOn w:val="a"/>
    <w:uiPriority w:val="99"/>
    <w:rsid w:val="000E7768"/>
    <w:pPr>
      <w:widowControl w:val="0"/>
      <w:suppressAutoHyphens/>
      <w:spacing w:after="160" w:line="240" w:lineRule="exact"/>
    </w:pPr>
    <w:rPr>
      <w:rFonts w:ascii="Verdana" w:hAnsi="Verdana"/>
      <w:kern w:val="2"/>
      <w:sz w:val="20"/>
      <w:szCs w:val="20"/>
      <w:lang w:val="en-US" w:eastAsia="en-US"/>
    </w:rPr>
  </w:style>
  <w:style w:type="paragraph" w:styleId="aff8">
    <w:name w:val="Normal (Web)"/>
    <w:basedOn w:val="a"/>
    <w:uiPriority w:val="99"/>
    <w:rsid w:val="0089188A"/>
    <w:pPr>
      <w:spacing w:before="100" w:beforeAutospacing="1" w:after="100" w:afterAutospacing="1"/>
    </w:p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9">
    <w:name w:val="endnote text"/>
    <w:basedOn w:val="a"/>
    <w:link w:val="affa"/>
    <w:uiPriority w:val="99"/>
    <w:semiHidden/>
    <w:rsid w:val="0081361A"/>
    <w:rPr>
      <w:sz w:val="20"/>
      <w:szCs w:val="20"/>
    </w:rPr>
  </w:style>
  <w:style w:type="character" w:customStyle="1" w:styleId="affa">
    <w:name w:val="Текст концевой сноски Знак"/>
    <w:basedOn w:val="a0"/>
    <w:link w:val="aff9"/>
    <w:uiPriority w:val="99"/>
    <w:semiHidden/>
    <w:locked/>
    <w:rsid w:val="0081361A"/>
    <w:rPr>
      <w:rFonts w:cs="Times New Roman"/>
    </w:rPr>
  </w:style>
  <w:style w:type="character" w:styleId="affb">
    <w:name w:val="endnote reference"/>
    <w:basedOn w:val="a0"/>
    <w:uiPriority w:val="99"/>
    <w:semiHidden/>
    <w:rsid w:val="0081361A"/>
    <w:rPr>
      <w:rFonts w:cs="Times New Roman"/>
      <w:vertAlign w:val="superscript"/>
    </w:rPr>
  </w:style>
  <w:style w:type="paragraph" w:styleId="affc">
    <w:name w:val="Document Map"/>
    <w:basedOn w:val="a"/>
    <w:link w:val="affd"/>
    <w:uiPriority w:val="99"/>
    <w:semiHidden/>
    <w:rsid w:val="00CC3B1B"/>
    <w:rPr>
      <w:rFonts w:ascii="Tahoma" w:hAnsi="Tahoma"/>
      <w:sz w:val="16"/>
      <w:szCs w:val="20"/>
    </w:rPr>
  </w:style>
  <w:style w:type="character" w:customStyle="1" w:styleId="affd">
    <w:name w:val="Схема документа Знак"/>
    <w:basedOn w:val="a0"/>
    <w:link w:val="affc"/>
    <w:uiPriority w:val="99"/>
    <w:semiHidden/>
    <w:locked/>
    <w:rsid w:val="00CC3B1B"/>
    <w:rPr>
      <w:rFonts w:ascii="Tahoma" w:hAnsi="Tahoma" w:cs="Times New Roman"/>
      <w:sz w:val="16"/>
    </w:rPr>
  </w:style>
  <w:style w:type="paragraph" w:customStyle="1" w:styleId="Default">
    <w:name w:val="Default"/>
    <w:rsid w:val="00DD0F12"/>
    <w:pPr>
      <w:autoSpaceDE w:val="0"/>
      <w:autoSpaceDN w:val="0"/>
      <w:adjustRightInd w:val="0"/>
    </w:pPr>
    <w:rPr>
      <w:color w:val="000000"/>
      <w:sz w:val="24"/>
      <w:szCs w:val="24"/>
    </w:rPr>
  </w:style>
  <w:style w:type="character" w:styleId="affe">
    <w:name w:val="annotation reference"/>
    <w:basedOn w:val="a0"/>
    <w:uiPriority w:val="99"/>
    <w:semiHidden/>
    <w:rsid w:val="00DD0F12"/>
    <w:rPr>
      <w:rFonts w:cs="Times New Roman"/>
      <w:sz w:val="16"/>
    </w:rPr>
  </w:style>
  <w:style w:type="paragraph" w:styleId="afff">
    <w:name w:val="annotation text"/>
    <w:basedOn w:val="a"/>
    <w:link w:val="afff0"/>
    <w:uiPriority w:val="99"/>
    <w:semiHidden/>
    <w:rsid w:val="00DD0F12"/>
    <w:rPr>
      <w:sz w:val="20"/>
      <w:szCs w:val="20"/>
    </w:rPr>
  </w:style>
  <w:style w:type="character" w:customStyle="1" w:styleId="afff0">
    <w:name w:val="Текст примечания Знак"/>
    <w:basedOn w:val="a0"/>
    <w:link w:val="afff"/>
    <w:uiPriority w:val="99"/>
    <w:semiHidden/>
    <w:locked/>
    <w:rsid w:val="00DD0F12"/>
    <w:rPr>
      <w:rFonts w:cs="Times New Roman"/>
    </w:rPr>
  </w:style>
  <w:style w:type="character" w:customStyle="1" w:styleId="af">
    <w:name w:val="Без интервала Знак"/>
    <w:link w:val="ae"/>
    <w:uiPriority w:val="99"/>
    <w:locked/>
    <w:rsid w:val="00DD0F12"/>
    <w:rPr>
      <w:sz w:val="22"/>
    </w:rPr>
  </w:style>
  <w:style w:type="paragraph" w:customStyle="1" w:styleId="Pa9">
    <w:name w:val="Pa9"/>
    <w:basedOn w:val="Default"/>
    <w:next w:val="Default"/>
    <w:uiPriority w:val="99"/>
    <w:rsid w:val="00DD0F12"/>
    <w:pPr>
      <w:spacing w:line="241" w:lineRule="atLeast"/>
    </w:pPr>
    <w:rPr>
      <w:color w:val="auto"/>
    </w:rPr>
  </w:style>
  <w:style w:type="paragraph" w:customStyle="1" w:styleId="Pa15">
    <w:name w:val="Pa15"/>
    <w:basedOn w:val="Default"/>
    <w:next w:val="Default"/>
    <w:uiPriority w:val="99"/>
    <w:rsid w:val="00DD0F12"/>
    <w:pPr>
      <w:spacing w:line="241" w:lineRule="atLeast"/>
    </w:pPr>
    <w:rPr>
      <w:color w:val="auto"/>
    </w:rPr>
  </w:style>
  <w:style w:type="character" w:customStyle="1" w:styleId="A10">
    <w:name w:val="A1"/>
    <w:uiPriority w:val="99"/>
    <w:rsid w:val="00DD0F12"/>
    <w:rPr>
      <w:b/>
      <w:color w:val="000000"/>
      <w:sz w:val="20"/>
    </w:rPr>
  </w:style>
  <w:style w:type="character" w:customStyle="1" w:styleId="A70">
    <w:name w:val="A7"/>
    <w:uiPriority w:val="99"/>
    <w:rsid w:val="00DD0F12"/>
    <w:rPr>
      <w:color w:val="000000"/>
      <w:sz w:val="20"/>
      <w:u w:val="single"/>
    </w:rPr>
  </w:style>
  <w:style w:type="paragraph" w:customStyle="1" w:styleId="Pa16">
    <w:name w:val="Pa16"/>
    <w:basedOn w:val="Default"/>
    <w:next w:val="Default"/>
    <w:uiPriority w:val="99"/>
    <w:rsid w:val="00DD0F12"/>
    <w:pPr>
      <w:spacing w:line="201" w:lineRule="atLeast"/>
    </w:pPr>
    <w:rPr>
      <w:color w:val="auto"/>
    </w:rPr>
  </w:style>
  <w:style w:type="paragraph" w:customStyle="1" w:styleId="Pa6">
    <w:name w:val="Pa6"/>
    <w:basedOn w:val="Default"/>
    <w:next w:val="Default"/>
    <w:uiPriority w:val="99"/>
    <w:rsid w:val="00DD0F12"/>
    <w:pPr>
      <w:spacing w:line="201" w:lineRule="atLeast"/>
    </w:pPr>
    <w:rPr>
      <w:color w:val="auto"/>
    </w:rPr>
  </w:style>
  <w:style w:type="paragraph" w:styleId="afff1">
    <w:name w:val="annotation subject"/>
    <w:basedOn w:val="afff"/>
    <w:next w:val="afff"/>
    <w:link w:val="afff2"/>
    <w:uiPriority w:val="99"/>
    <w:semiHidden/>
    <w:rsid w:val="00501F36"/>
    <w:rPr>
      <w:b/>
    </w:rPr>
  </w:style>
  <w:style w:type="character" w:customStyle="1" w:styleId="afff2">
    <w:name w:val="Тема примечания Знак"/>
    <w:basedOn w:val="afff0"/>
    <w:link w:val="afff1"/>
    <w:uiPriority w:val="99"/>
    <w:semiHidden/>
    <w:locked/>
    <w:rsid w:val="00501F36"/>
    <w:rPr>
      <w:rFonts w:cs="Times New Roman"/>
      <w:b/>
    </w:rPr>
  </w:style>
  <w:style w:type="paragraph" w:styleId="HTML">
    <w:name w:val="HTML Preformatted"/>
    <w:basedOn w:val="a"/>
    <w:link w:val="HTML0"/>
    <w:uiPriority w:val="99"/>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locked/>
    <w:rsid w:val="008B76E2"/>
    <w:rPr>
      <w:rFonts w:ascii="Courier New" w:hAnsi="Courier New" w:cs="Times New Roman"/>
    </w:rPr>
  </w:style>
  <w:style w:type="character" w:styleId="afff3">
    <w:name w:val="Emphasis"/>
    <w:basedOn w:val="a0"/>
    <w:uiPriority w:val="99"/>
    <w:qFormat/>
    <w:rsid w:val="006A3858"/>
    <w:rPr>
      <w:rFonts w:cs="Times New Roman"/>
      <w:i/>
    </w:rPr>
  </w:style>
  <w:style w:type="paragraph" w:customStyle="1" w:styleId="formattext">
    <w:name w:val="formattext"/>
    <w:basedOn w:val="a"/>
    <w:uiPriority w:val="99"/>
    <w:rsid w:val="00096FBE"/>
    <w:pPr>
      <w:spacing w:before="100" w:beforeAutospacing="1" w:after="100" w:afterAutospacing="1"/>
    </w:pPr>
  </w:style>
  <w:style w:type="character" w:customStyle="1" w:styleId="A00">
    <w:name w:val="A0"/>
    <w:uiPriority w:val="99"/>
    <w:rsid w:val="009C1B61"/>
    <w:rPr>
      <w:color w:val="000000"/>
      <w:sz w:val="20"/>
    </w:rPr>
  </w:style>
  <w:style w:type="paragraph" w:styleId="afff4">
    <w:name w:val="Revision"/>
    <w:hidden/>
    <w:uiPriority w:val="99"/>
    <w:semiHidden/>
    <w:rsid w:val="00194E11"/>
    <w:rPr>
      <w:sz w:val="24"/>
      <w:szCs w:val="24"/>
    </w:rPr>
  </w:style>
  <w:style w:type="character" w:customStyle="1" w:styleId="6">
    <w:name w:val="Знак Знак6"/>
    <w:uiPriority w:val="99"/>
    <w:locked/>
    <w:rsid w:val="003A3EB8"/>
    <w:rPr>
      <w:sz w:val="28"/>
      <w:lang w:val="ru-RU" w:eastAsia="ru-RU"/>
    </w:rPr>
  </w:style>
  <w:style w:type="paragraph" w:customStyle="1" w:styleId="msobodytext3cxspmiddle">
    <w:name w:val="msobodytext3cxspmiddle"/>
    <w:basedOn w:val="a"/>
    <w:uiPriority w:val="99"/>
    <w:rsid w:val="009A26FC"/>
    <w:pPr>
      <w:spacing w:before="100" w:beforeAutospacing="1" w:after="100" w:afterAutospacing="1"/>
    </w:pPr>
  </w:style>
  <w:style w:type="paragraph" w:customStyle="1" w:styleId="msobodytext3cxsplast">
    <w:name w:val="msobodytext3cxsplast"/>
    <w:basedOn w:val="a"/>
    <w:uiPriority w:val="99"/>
    <w:rsid w:val="009A26FC"/>
    <w:pPr>
      <w:spacing w:before="100" w:beforeAutospacing="1" w:after="100" w:afterAutospacing="1"/>
    </w:pPr>
  </w:style>
  <w:style w:type="paragraph" w:customStyle="1" w:styleId="s1">
    <w:name w:val="s_1"/>
    <w:basedOn w:val="a"/>
    <w:uiPriority w:val="99"/>
    <w:rsid w:val="00D4041C"/>
    <w:pPr>
      <w:spacing w:before="100" w:beforeAutospacing="1" w:after="100" w:afterAutospacing="1"/>
    </w:pPr>
  </w:style>
  <w:style w:type="character" w:customStyle="1" w:styleId="fontstyle01">
    <w:name w:val="fontstyle01"/>
    <w:basedOn w:val="a0"/>
    <w:rsid w:val="002432BE"/>
    <w:rPr>
      <w:rFonts w:ascii="Times New Roman" w:hAnsi="Times New Roman" w:cs="Times New Roman" w:hint="default"/>
      <w:b w:val="0"/>
      <w:bCs w:val="0"/>
      <w:i w:val="0"/>
      <w:iCs w:val="0"/>
      <w:color w:val="000000"/>
      <w:sz w:val="28"/>
      <w:szCs w:val="28"/>
    </w:rPr>
  </w:style>
  <w:style w:type="paragraph" w:customStyle="1" w:styleId="Style1">
    <w:name w:val="Style1"/>
    <w:basedOn w:val="a"/>
    <w:uiPriority w:val="99"/>
    <w:rsid w:val="0066355E"/>
    <w:pPr>
      <w:widowControl w:val="0"/>
      <w:autoSpaceDE w:val="0"/>
      <w:autoSpaceDN w:val="0"/>
      <w:adjustRightInd w:val="0"/>
    </w:pPr>
  </w:style>
  <w:style w:type="paragraph" w:customStyle="1" w:styleId="Style2">
    <w:name w:val="Style2"/>
    <w:basedOn w:val="a"/>
    <w:uiPriority w:val="99"/>
    <w:rsid w:val="0066355E"/>
    <w:pPr>
      <w:widowControl w:val="0"/>
      <w:autoSpaceDE w:val="0"/>
      <w:autoSpaceDN w:val="0"/>
      <w:adjustRightInd w:val="0"/>
      <w:spacing w:line="278" w:lineRule="exact"/>
      <w:jc w:val="right"/>
    </w:pPr>
  </w:style>
  <w:style w:type="paragraph" w:customStyle="1" w:styleId="Style3">
    <w:name w:val="Style3"/>
    <w:basedOn w:val="a"/>
    <w:uiPriority w:val="99"/>
    <w:rsid w:val="0066355E"/>
    <w:pPr>
      <w:widowControl w:val="0"/>
      <w:autoSpaceDE w:val="0"/>
      <w:autoSpaceDN w:val="0"/>
      <w:adjustRightInd w:val="0"/>
    </w:pPr>
  </w:style>
  <w:style w:type="paragraph" w:customStyle="1" w:styleId="Style4">
    <w:name w:val="Style4"/>
    <w:basedOn w:val="a"/>
    <w:uiPriority w:val="99"/>
    <w:rsid w:val="0066355E"/>
    <w:pPr>
      <w:widowControl w:val="0"/>
      <w:autoSpaceDE w:val="0"/>
      <w:autoSpaceDN w:val="0"/>
      <w:adjustRightInd w:val="0"/>
      <w:spacing w:line="324" w:lineRule="exact"/>
      <w:jc w:val="both"/>
    </w:pPr>
  </w:style>
  <w:style w:type="paragraph" w:customStyle="1" w:styleId="Style5">
    <w:name w:val="Style5"/>
    <w:basedOn w:val="a"/>
    <w:uiPriority w:val="99"/>
    <w:rsid w:val="0066355E"/>
    <w:pPr>
      <w:widowControl w:val="0"/>
      <w:autoSpaceDE w:val="0"/>
      <w:autoSpaceDN w:val="0"/>
      <w:adjustRightInd w:val="0"/>
      <w:jc w:val="right"/>
    </w:pPr>
  </w:style>
  <w:style w:type="paragraph" w:customStyle="1" w:styleId="Style6">
    <w:name w:val="Style6"/>
    <w:basedOn w:val="a"/>
    <w:uiPriority w:val="99"/>
    <w:rsid w:val="0066355E"/>
    <w:pPr>
      <w:widowControl w:val="0"/>
      <w:autoSpaceDE w:val="0"/>
      <w:autoSpaceDN w:val="0"/>
      <w:adjustRightInd w:val="0"/>
      <w:spacing w:line="322" w:lineRule="exact"/>
      <w:ind w:firstLine="713"/>
      <w:jc w:val="both"/>
    </w:pPr>
  </w:style>
  <w:style w:type="paragraph" w:customStyle="1" w:styleId="Style8">
    <w:name w:val="Style8"/>
    <w:basedOn w:val="a"/>
    <w:uiPriority w:val="99"/>
    <w:rsid w:val="0066355E"/>
    <w:pPr>
      <w:widowControl w:val="0"/>
      <w:autoSpaceDE w:val="0"/>
      <w:autoSpaceDN w:val="0"/>
      <w:adjustRightInd w:val="0"/>
      <w:spacing w:line="323" w:lineRule="exact"/>
      <w:ind w:firstLine="418"/>
      <w:jc w:val="both"/>
    </w:pPr>
  </w:style>
  <w:style w:type="paragraph" w:customStyle="1" w:styleId="Style9">
    <w:name w:val="Style9"/>
    <w:basedOn w:val="a"/>
    <w:uiPriority w:val="99"/>
    <w:rsid w:val="0066355E"/>
    <w:pPr>
      <w:widowControl w:val="0"/>
      <w:autoSpaceDE w:val="0"/>
      <w:autoSpaceDN w:val="0"/>
      <w:adjustRightInd w:val="0"/>
      <w:spacing w:line="319" w:lineRule="exact"/>
      <w:ind w:firstLine="626"/>
      <w:jc w:val="both"/>
    </w:pPr>
  </w:style>
  <w:style w:type="paragraph" w:customStyle="1" w:styleId="Style10">
    <w:name w:val="Style10"/>
    <w:basedOn w:val="a"/>
    <w:uiPriority w:val="99"/>
    <w:rsid w:val="0066355E"/>
    <w:pPr>
      <w:widowControl w:val="0"/>
      <w:autoSpaceDE w:val="0"/>
      <w:autoSpaceDN w:val="0"/>
      <w:adjustRightInd w:val="0"/>
    </w:pPr>
  </w:style>
  <w:style w:type="character" w:customStyle="1" w:styleId="FontStyle12">
    <w:name w:val="Font Style12"/>
    <w:uiPriority w:val="99"/>
    <w:rsid w:val="0066355E"/>
    <w:rPr>
      <w:rFonts w:ascii="Times New Roman" w:hAnsi="Times New Roman" w:cs="Times New Roman"/>
      <w:b/>
      <w:bCs/>
      <w:sz w:val="22"/>
      <w:szCs w:val="22"/>
    </w:rPr>
  </w:style>
  <w:style w:type="character" w:customStyle="1" w:styleId="FontStyle13">
    <w:name w:val="Font Style13"/>
    <w:uiPriority w:val="99"/>
    <w:rsid w:val="0066355E"/>
    <w:rPr>
      <w:rFonts w:ascii="Times New Roman" w:hAnsi="Times New Roman" w:cs="Times New Roman"/>
      <w:sz w:val="22"/>
      <w:szCs w:val="22"/>
    </w:rPr>
  </w:style>
  <w:style w:type="character" w:customStyle="1" w:styleId="FontStyle14">
    <w:name w:val="Font Style14"/>
    <w:uiPriority w:val="99"/>
    <w:rsid w:val="0066355E"/>
    <w:rPr>
      <w:rFonts w:ascii="Times New Roman" w:hAnsi="Times New Roman" w:cs="Times New Roman"/>
      <w:sz w:val="26"/>
      <w:szCs w:val="26"/>
    </w:rPr>
  </w:style>
  <w:style w:type="character" w:customStyle="1" w:styleId="FontStyle15">
    <w:name w:val="Font Style15"/>
    <w:uiPriority w:val="99"/>
    <w:rsid w:val="0066355E"/>
    <w:rPr>
      <w:rFonts w:ascii="Times New Roman" w:hAnsi="Times New Roman" w:cs="Times New Roman"/>
      <w:b/>
      <w:bCs/>
      <w:i/>
      <w:iCs/>
      <w:sz w:val="26"/>
      <w:szCs w:val="26"/>
    </w:rPr>
  </w:style>
  <w:style w:type="paragraph" w:customStyle="1" w:styleId="Style15">
    <w:name w:val="Style15"/>
    <w:basedOn w:val="a"/>
    <w:uiPriority w:val="99"/>
    <w:rsid w:val="0066355E"/>
    <w:pPr>
      <w:widowControl w:val="0"/>
      <w:autoSpaceDE w:val="0"/>
      <w:autoSpaceDN w:val="0"/>
      <w:adjustRightInd w:val="0"/>
      <w:spacing w:line="320" w:lineRule="exact"/>
      <w:ind w:firstLine="958"/>
    </w:pPr>
  </w:style>
  <w:style w:type="paragraph" w:customStyle="1" w:styleId="Style27">
    <w:name w:val="Style27"/>
    <w:basedOn w:val="a"/>
    <w:uiPriority w:val="99"/>
    <w:rsid w:val="0066355E"/>
    <w:pPr>
      <w:widowControl w:val="0"/>
      <w:autoSpaceDE w:val="0"/>
      <w:autoSpaceDN w:val="0"/>
      <w:adjustRightInd w:val="0"/>
      <w:spacing w:line="326" w:lineRule="exact"/>
    </w:pPr>
  </w:style>
  <w:style w:type="paragraph" w:customStyle="1" w:styleId="Style29">
    <w:name w:val="Style29"/>
    <w:basedOn w:val="a"/>
    <w:uiPriority w:val="99"/>
    <w:rsid w:val="0066355E"/>
    <w:pPr>
      <w:widowControl w:val="0"/>
      <w:autoSpaceDE w:val="0"/>
      <w:autoSpaceDN w:val="0"/>
      <w:adjustRightInd w:val="0"/>
      <w:spacing w:line="324" w:lineRule="exact"/>
      <w:ind w:firstLine="706"/>
    </w:pPr>
  </w:style>
  <w:style w:type="paragraph" w:customStyle="1" w:styleId="Style34">
    <w:name w:val="Style34"/>
    <w:basedOn w:val="a"/>
    <w:uiPriority w:val="99"/>
    <w:rsid w:val="0066355E"/>
    <w:pPr>
      <w:widowControl w:val="0"/>
      <w:autoSpaceDE w:val="0"/>
      <w:autoSpaceDN w:val="0"/>
      <w:adjustRightInd w:val="0"/>
      <w:spacing w:line="281" w:lineRule="exact"/>
    </w:pPr>
  </w:style>
  <w:style w:type="character" w:customStyle="1" w:styleId="FontStyle36">
    <w:name w:val="Font Style36"/>
    <w:uiPriority w:val="99"/>
    <w:rsid w:val="0066355E"/>
    <w:rPr>
      <w:rFonts w:ascii="Times New Roman" w:hAnsi="Times New Roman" w:cs="Times New Roman"/>
      <w:sz w:val="26"/>
      <w:szCs w:val="26"/>
    </w:rPr>
  </w:style>
  <w:style w:type="character" w:customStyle="1" w:styleId="FontStyle38">
    <w:name w:val="Font Style38"/>
    <w:uiPriority w:val="99"/>
    <w:rsid w:val="0066355E"/>
    <w:rPr>
      <w:rFonts w:ascii="Times New Roman" w:hAnsi="Times New Roman" w:cs="Times New Roman"/>
      <w:sz w:val="22"/>
      <w:szCs w:val="22"/>
    </w:rPr>
  </w:style>
  <w:style w:type="character" w:customStyle="1" w:styleId="FontStyle40">
    <w:name w:val="Font Style40"/>
    <w:uiPriority w:val="99"/>
    <w:rsid w:val="0066355E"/>
    <w:rPr>
      <w:rFonts w:ascii="Candara" w:hAnsi="Candara" w:cs="Candara"/>
      <w:b/>
      <w:bCs/>
      <w:i/>
      <w:iCs/>
      <w:sz w:val="26"/>
      <w:szCs w:val="26"/>
    </w:rPr>
  </w:style>
  <w:style w:type="character" w:customStyle="1" w:styleId="FontStyle43">
    <w:name w:val="Font Style43"/>
    <w:uiPriority w:val="99"/>
    <w:rsid w:val="0066355E"/>
    <w:rPr>
      <w:rFonts w:ascii="Times New Roman" w:hAnsi="Times New Roman" w:cs="Times New Roman"/>
      <w:b/>
      <w:bCs/>
      <w:sz w:val="22"/>
      <w:szCs w:val="22"/>
    </w:rPr>
  </w:style>
  <w:style w:type="character" w:customStyle="1" w:styleId="FontStyle47">
    <w:name w:val="Font Style47"/>
    <w:uiPriority w:val="99"/>
    <w:rsid w:val="0066355E"/>
    <w:rPr>
      <w:rFonts w:ascii="Times New Roman" w:hAnsi="Times New Roman" w:cs="Times New Roman"/>
      <w:b/>
      <w:bCs/>
      <w:sz w:val="26"/>
      <w:szCs w:val="26"/>
    </w:rPr>
  </w:style>
  <w:style w:type="character" w:customStyle="1" w:styleId="ConsPlusNormal0">
    <w:name w:val="ConsPlusNormal Знак"/>
    <w:link w:val="ConsPlusNormal"/>
    <w:locked/>
    <w:rsid w:val="0066355E"/>
    <w:rPr>
      <w:rFonts w:ascii="Arial" w:hAnsi="Arial" w:cs="Arial"/>
      <w:kern w:val="1"/>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B27046"/>
    <w:rPr>
      <w:sz w:val="24"/>
      <w:szCs w:val="24"/>
    </w:rPr>
  </w:style>
  <w:style w:type="paragraph" w:styleId="1">
    <w:name w:val="heading 1"/>
    <w:basedOn w:val="a"/>
    <w:next w:val="a"/>
    <w:link w:val="10"/>
    <w:uiPriority w:val="99"/>
    <w:qFormat/>
    <w:rsid w:val="00E1046E"/>
    <w:pPr>
      <w:keepNext/>
      <w:jc w:val="center"/>
      <w:outlineLvl w:val="0"/>
    </w:pPr>
    <w:rPr>
      <w:rFonts w:ascii="Cambria" w:hAnsi="Cambria"/>
      <w:b/>
      <w:kern w:val="32"/>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67040"/>
    <w:rPr>
      <w:rFonts w:ascii="Cambria" w:hAnsi="Cambria" w:cs="Times New Roman"/>
      <w:b/>
      <w:kern w:val="32"/>
      <w:sz w:val="32"/>
    </w:rPr>
  </w:style>
  <w:style w:type="paragraph" w:styleId="a3">
    <w:name w:val="header"/>
    <w:basedOn w:val="a"/>
    <w:link w:val="a4"/>
    <w:uiPriority w:val="99"/>
    <w:rsid w:val="0040316B"/>
    <w:pPr>
      <w:tabs>
        <w:tab w:val="center" w:pos="4677"/>
        <w:tab w:val="right" w:pos="9355"/>
      </w:tabs>
    </w:pPr>
    <w:rPr>
      <w:szCs w:val="20"/>
    </w:rPr>
  </w:style>
  <w:style w:type="character" w:customStyle="1" w:styleId="a4">
    <w:name w:val="Верхний колонтитул Знак"/>
    <w:basedOn w:val="a0"/>
    <w:link w:val="a3"/>
    <w:uiPriority w:val="99"/>
    <w:semiHidden/>
    <w:locked/>
    <w:rsid w:val="00E67040"/>
    <w:rPr>
      <w:rFonts w:cs="Times New Roman"/>
      <w:sz w:val="24"/>
    </w:rPr>
  </w:style>
  <w:style w:type="paragraph" w:styleId="a5">
    <w:name w:val="footer"/>
    <w:basedOn w:val="a"/>
    <w:link w:val="a6"/>
    <w:uiPriority w:val="99"/>
    <w:rsid w:val="0040316B"/>
    <w:pPr>
      <w:tabs>
        <w:tab w:val="center" w:pos="4677"/>
        <w:tab w:val="right" w:pos="9355"/>
      </w:tabs>
    </w:pPr>
    <w:rPr>
      <w:szCs w:val="20"/>
    </w:rPr>
  </w:style>
  <w:style w:type="character" w:customStyle="1" w:styleId="a6">
    <w:name w:val="Нижний колонтитул Знак"/>
    <w:basedOn w:val="a0"/>
    <w:link w:val="a5"/>
    <w:uiPriority w:val="99"/>
    <w:locked/>
    <w:rsid w:val="005C2341"/>
    <w:rPr>
      <w:rFonts w:cs="Times New Roman"/>
      <w:sz w:val="24"/>
    </w:rPr>
  </w:style>
  <w:style w:type="paragraph" w:styleId="3">
    <w:name w:val="Body Text 3"/>
    <w:basedOn w:val="a"/>
    <w:link w:val="30"/>
    <w:uiPriority w:val="99"/>
    <w:rsid w:val="00E1046E"/>
    <w:pPr>
      <w:jc w:val="both"/>
    </w:pPr>
    <w:rPr>
      <w:sz w:val="28"/>
      <w:szCs w:val="20"/>
    </w:rPr>
  </w:style>
  <w:style w:type="character" w:customStyle="1" w:styleId="30">
    <w:name w:val="Основной текст 3 Знак"/>
    <w:basedOn w:val="a0"/>
    <w:link w:val="3"/>
    <w:uiPriority w:val="99"/>
    <w:locked/>
    <w:rsid w:val="00F56922"/>
    <w:rPr>
      <w:rFonts w:cs="Times New Roman"/>
      <w:sz w:val="28"/>
    </w:rPr>
  </w:style>
  <w:style w:type="paragraph" w:styleId="2">
    <w:name w:val="Body Text Indent 2"/>
    <w:basedOn w:val="a"/>
    <w:link w:val="20"/>
    <w:uiPriority w:val="99"/>
    <w:rsid w:val="00A343B0"/>
    <w:pPr>
      <w:spacing w:after="120" w:line="480" w:lineRule="auto"/>
      <w:ind w:left="283"/>
    </w:pPr>
    <w:rPr>
      <w:szCs w:val="20"/>
    </w:rPr>
  </w:style>
  <w:style w:type="character" w:customStyle="1" w:styleId="20">
    <w:name w:val="Основной текст с отступом 2 Знак"/>
    <w:basedOn w:val="a0"/>
    <w:link w:val="2"/>
    <w:uiPriority w:val="99"/>
    <w:locked/>
    <w:rsid w:val="000E7768"/>
    <w:rPr>
      <w:rFonts w:cs="Times New Roman"/>
      <w:sz w:val="24"/>
    </w:rPr>
  </w:style>
  <w:style w:type="paragraph" w:styleId="31">
    <w:name w:val="Body Text Indent 3"/>
    <w:basedOn w:val="a"/>
    <w:link w:val="32"/>
    <w:uiPriority w:val="99"/>
    <w:rsid w:val="00A343B0"/>
    <w:pPr>
      <w:spacing w:after="120"/>
      <w:ind w:left="283"/>
    </w:pPr>
    <w:rPr>
      <w:sz w:val="16"/>
      <w:szCs w:val="20"/>
    </w:rPr>
  </w:style>
  <w:style w:type="character" w:customStyle="1" w:styleId="32">
    <w:name w:val="Основной текст с отступом 3 Знак"/>
    <w:basedOn w:val="a0"/>
    <w:link w:val="31"/>
    <w:uiPriority w:val="99"/>
    <w:locked/>
    <w:rsid w:val="00E963B7"/>
    <w:rPr>
      <w:rFonts w:cs="Times New Roman"/>
      <w:sz w:val="16"/>
    </w:rPr>
  </w:style>
  <w:style w:type="table" w:styleId="a7">
    <w:name w:val="Table Grid"/>
    <w:basedOn w:val="a1"/>
    <w:uiPriority w:val="99"/>
    <w:rsid w:val="0005561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uiPriority w:val="99"/>
    <w:rsid w:val="00FC4A6F"/>
    <w:rPr>
      <w:rFonts w:cs="Times New Roman"/>
    </w:rPr>
  </w:style>
  <w:style w:type="paragraph" w:customStyle="1" w:styleId="a9">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a">
    <w:name w:val="Hyperlink"/>
    <w:basedOn w:val="a0"/>
    <w:uiPriority w:val="99"/>
    <w:rsid w:val="0097761B"/>
    <w:rPr>
      <w:rFonts w:cs="Times New Roman"/>
      <w:color w:val="0000FF"/>
      <w:u w:val="single"/>
    </w:rPr>
  </w:style>
  <w:style w:type="character" w:styleId="ab">
    <w:name w:val="FollowedHyperlink"/>
    <w:basedOn w:val="a0"/>
    <w:uiPriority w:val="99"/>
    <w:rsid w:val="0097761B"/>
    <w:rPr>
      <w:rFonts w:cs="Times New Roman"/>
      <w:color w:val="800080"/>
      <w:u w:val="single"/>
    </w:rPr>
  </w:style>
  <w:style w:type="paragraph" w:styleId="ac">
    <w:name w:val="Balloon Text"/>
    <w:basedOn w:val="a"/>
    <w:link w:val="ad"/>
    <w:uiPriority w:val="99"/>
    <w:semiHidden/>
    <w:rsid w:val="0097761B"/>
    <w:rPr>
      <w:rFonts w:ascii="Tahoma" w:hAnsi="Tahoma"/>
      <w:spacing w:val="-2"/>
      <w:sz w:val="16"/>
      <w:szCs w:val="20"/>
    </w:rPr>
  </w:style>
  <w:style w:type="character" w:customStyle="1" w:styleId="ad">
    <w:name w:val="Текст выноски Знак"/>
    <w:basedOn w:val="a0"/>
    <w:link w:val="ac"/>
    <w:uiPriority w:val="99"/>
    <w:semiHidden/>
    <w:locked/>
    <w:rsid w:val="0097761B"/>
    <w:rPr>
      <w:rFonts w:ascii="Tahoma" w:hAnsi="Tahoma" w:cs="Times New Roman"/>
      <w:spacing w:val="-2"/>
      <w:sz w:val="16"/>
    </w:rPr>
  </w:style>
  <w:style w:type="paragraph" w:styleId="ae">
    <w:name w:val="No Spacing"/>
    <w:link w:val="af"/>
    <w:uiPriority w:val="99"/>
    <w:qFormat/>
    <w:rsid w:val="009C5822"/>
  </w:style>
  <w:style w:type="character" w:customStyle="1" w:styleId="33">
    <w:name w:val="Заголовок №3_"/>
    <w:link w:val="34"/>
    <w:uiPriority w:val="99"/>
    <w:locked/>
    <w:rsid w:val="00183DEF"/>
    <w:rPr>
      <w:sz w:val="26"/>
      <w:shd w:val="clear" w:color="auto" w:fill="FFFFFF"/>
    </w:rPr>
  </w:style>
  <w:style w:type="paragraph" w:customStyle="1" w:styleId="34">
    <w:name w:val="Заголовок №3"/>
    <w:basedOn w:val="a"/>
    <w:link w:val="33"/>
    <w:uiPriority w:val="99"/>
    <w:rsid w:val="00183DEF"/>
    <w:pPr>
      <w:shd w:val="clear" w:color="auto" w:fill="FFFFFF"/>
      <w:spacing w:before="240" w:line="326" w:lineRule="exact"/>
      <w:outlineLvl w:val="2"/>
    </w:pPr>
    <w:rPr>
      <w:sz w:val="26"/>
      <w:szCs w:val="20"/>
    </w:rPr>
  </w:style>
  <w:style w:type="character" w:customStyle="1" w:styleId="af0">
    <w:name w:val="Основной текст_"/>
    <w:link w:val="11"/>
    <w:uiPriority w:val="99"/>
    <w:locked/>
    <w:rsid w:val="00183DEF"/>
    <w:rPr>
      <w:sz w:val="26"/>
      <w:shd w:val="clear" w:color="auto" w:fill="FFFFFF"/>
    </w:rPr>
  </w:style>
  <w:style w:type="character" w:customStyle="1" w:styleId="35">
    <w:name w:val="Основной текст (3)_"/>
    <w:link w:val="36"/>
    <w:uiPriority w:val="99"/>
    <w:locked/>
    <w:rsid w:val="00183DEF"/>
    <w:rPr>
      <w:sz w:val="27"/>
      <w:shd w:val="clear" w:color="auto" w:fill="FFFFFF"/>
    </w:rPr>
  </w:style>
  <w:style w:type="character" w:customStyle="1" w:styleId="21">
    <w:name w:val="Заголовок №2_"/>
    <w:link w:val="22"/>
    <w:uiPriority w:val="99"/>
    <w:locked/>
    <w:rsid w:val="00183DEF"/>
    <w:rPr>
      <w:sz w:val="26"/>
      <w:shd w:val="clear" w:color="auto" w:fill="FFFFFF"/>
    </w:rPr>
  </w:style>
  <w:style w:type="paragraph" w:customStyle="1" w:styleId="11">
    <w:name w:val="Основной текст1"/>
    <w:basedOn w:val="a"/>
    <w:link w:val="af0"/>
    <w:uiPriority w:val="99"/>
    <w:rsid w:val="00183DEF"/>
    <w:pPr>
      <w:shd w:val="clear" w:color="auto" w:fill="FFFFFF"/>
      <w:spacing w:before="240" w:line="322" w:lineRule="exact"/>
      <w:ind w:hanging="700"/>
      <w:jc w:val="both"/>
    </w:pPr>
    <w:rPr>
      <w:sz w:val="26"/>
      <w:szCs w:val="20"/>
    </w:rPr>
  </w:style>
  <w:style w:type="paragraph" w:customStyle="1" w:styleId="36">
    <w:name w:val="Основной текст (3)"/>
    <w:basedOn w:val="a"/>
    <w:link w:val="35"/>
    <w:uiPriority w:val="99"/>
    <w:rsid w:val="00183DEF"/>
    <w:pPr>
      <w:shd w:val="clear" w:color="auto" w:fill="FFFFFF"/>
      <w:spacing w:after="240" w:line="322" w:lineRule="exact"/>
      <w:ind w:firstLine="580"/>
      <w:jc w:val="both"/>
    </w:pPr>
    <w:rPr>
      <w:sz w:val="27"/>
      <w:szCs w:val="20"/>
    </w:rPr>
  </w:style>
  <w:style w:type="paragraph" w:customStyle="1" w:styleId="22">
    <w:name w:val="Заголовок №2"/>
    <w:basedOn w:val="a"/>
    <w:link w:val="21"/>
    <w:uiPriority w:val="99"/>
    <w:rsid w:val="00183DEF"/>
    <w:pPr>
      <w:shd w:val="clear" w:color="auto" w:fill="FFFFFF"/>
      <w:spacing w:before="300" w:after="180" w:line="240" w:lineRule="atLeast"/>
      <w:outlineLvl w:val="1"/>
    </w:pPr>
    <w:rPr>
      <w:sz w:val="26"/>
      <w:szCs w:val="20"/>
    </w:rPr>
  </w:style>
  <w:style w:type="character" w:styleId="af1">
    <w:name w:val="Subtle Emphasis"/>
    <w:basedOn w:val="a0"/>
    <w:uiPriority w:val="99"/>
    <w:qFormat/>
    <w:rsid w:val="00C624BB"/>
    <w:rPr>
      <w:rFonts w:cs="Times New Roman"/>
      <w:i/>
      <w:color w:val="808080"/>
    </w:rPr>
  </w:style>
  <w:style w:type="character" w:customStyle="1" w:styleId="af2">
    <w:name w:val="Гипертекстовая ссылка"/>
    <w:uiPriority w:val="99"/>
    <w:rsid w:val="003D7742"/>
    <w:rPr>
      <w:b/>
      <w:color w:val="106BBE"/>
      <w:sz w:val="26"/>
    </w:rPr>
  </w:style>
  <w:style w:type="paragraph" w:customStyle="1" w:styleId="af3">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C96EAB"/>
    <w:rPr>
      <w:b/>
      <w:color w:val="26282F"/>
      <w:sz w:val="26"/>
    </w:rPr>
  </w:style>
  <w:style w:type="paragraph" w:customStyle="1" w:styleId="af6">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7">
    <w:name w:val="Не вступил в силу"/>
    <w:uiPriority w:val="99"/>
    <w:rsid w:val="00B87F10"/>
    <w:rPr>
      <w:color w:val="000000"/>
      <w:sz w:val="26"/>
      <w:shd w:val="clear" w:color="auto" w:fill="D8EDE8"/>
    </w:rPr>
  </w:style>
  <w:style w:type="paragraph" w:styleId="af8">
    <w:name w:val="Subtitle"/>
    <w:basedOn w:val="a"/>
    <w:next w:val="a"/>
    <w:link w:val="af9"/>
    <w:uiPriority w:val="99"/>
    <w:qFormat/>
    <w:rsid w:val="004A1DC8"/>
    <w:pPr>
      <w:spacing w:after="60"/>
      <w:jc w:val="center"/>
      <w:outlineLvl w:val="1"/>
    </w:pPr>
    <w:rPr>
      <w:rFonts w:ascii="Cambria" w:hAnsi="Cambria"/>
      <w:szCs w:val="20"/>
    </w:rPr>
  </w:style>
  <w:style w:type="character" w:customStyle="1" w:styleId="af9">
    <w:name w:val="Подзаголовок Знак"/>
    <w:basedOn w:val="a0"/>
    <w:link w:val="af8"/>
    <w:uiPriority w:val="99"/>
    <w:locked/>
    <w:rsid w:val="004A1DC8"/>
    <w:rPr>
      <w:rFonts w:ascii="Cambria" w:hAnsi="Cambria" w:cs="Times New Roman"/>
      <w:sz w:val="24"/>
    </w:rPr>
  </w:style>
  <w:style w:type="paragraph" w:styleId="afa">
    <w:name w:val="List Paragraph"/>
    <w:basedOn w:val="a"/>
    <w:uiPriority w:val="99"/>
    <w:qFormat/>
    <w:rsid w:val="004A1DC8"/>
    <w:pPr>
      <w:ind w:left="708"/>
    </w:pPr>
  </w:style>
  <w:style w:type="character" w:customStyle="1" w:styleId="CourierNew">
    <w:name w:val="Основной текст + Courier New"/>
    <w:aliases w:val="9,5 pt"/>
    <w:uiPriority w:val="99"/>
    <w:rsid w:val="00E675B9"/>
    <w:rPr>
      <w:rFonts w:ascii="Courier New" w:hAnsi="Courier New"/>
      <w:color w:val="000000"/>
      <w:spacing w:val="0"/>
      <w:w w:val="100"/>
      <w:position w:val="0"/>
      <w:sz w:val="19"/>
      <w:shd w:val="clear" w:color="auto" w:fill="FFFFFF"/>
      <w:lang w:val="ru-RU"/>
    </w:rPr>
  </w:style>
  <w:style w:type="paragraph" w:styleId="afb">
    <w:name w:val="Body Text Indent"/>
    <w:basedOn w:val="a"/>
    <w:link w:val="afc"/>
    <w:uiPriority w:val="99"/>
    <w:semiHidden/>
    <w:rsid w:val="00095A44"/>
    <w:pPr>
      <w:spacing w:after="120"/>
      <w:ind w:left="283"/>
    </w:pPr>
    <w:rPr>
      <w:szCs w:val="20"/>
    </w:rPr>
  </w:style>
  <w:style w:type="character" w:customStyle="1" w:styleId="afc">
    <w:name w:val="Основной текст с отступом Знак"/>
    <w:basedOn w:val="a0"/>
    <w:link w:val="afb"/>
    <w:uiPriority w:val="99"/>
    <w:semiHidden/>
    <w:locked/>
    <w:rsid w:val="00095A44"/>
    <w:rPr>
      <w:rFonts w:cs="Times New Roman"/>
      <w:sz w:val="24"/>
    </w:rPr>
  </w:style>
  <w:style w:type="paragraph" w:styleId="37">
    <w:name w:val="List 3"/>
    <w:basedOn w:val="a"/>
    <w:uiPriority w:val="99"/>
    <w:rsid w:val="00095A44"/>
    <w:pPr>
      <w:ind w:left="849" w:hanging="283"/>
    </w:pPr>
  </w:style>
  <w:style w:type="paragraph" w:styleId="afd">
    <w:name w:val="List"/>
    <w:basedOn w:val="a"/>
    <w:uiPriority w:val="99"/>
    <w:rsid w:val="00095A44"/>
    <w:pPr>
      <w:ind w:left="283" w:hanging="283"/>
    </w:pPr>
  </w:style>
  <w:style w:type="paragraph" w:styleId="23">
    <w:name w:val="List 2"/>
    <w:basedOn w:val="a"/>
    <w:uiPriority w:val="99"/>
    <w:rsid w:val="00095A44"/>
    <w:pPr>
      <w:ind w:left="566" w:hanging="283"/>
    </w:pPr>
  </w:style>
  <w:style w:type="paragraph" w:styleId="afe">
    <w:name w:val="Plain Text"/>
    <w:basedOn w:val="a"/>
    <w:link w:val="aff"/>
    <w:uiPriority w:val="99"/>
    <w:rsid w:val="00095A44"/>
    <w:rPr>
      <w:rFonts w:ascii="Courier New" w:hAnsi="Courier New"/>
      <w:sz w:val="20"/>
      <w:szCs w:val="20"/>
    </w:rPr>
  </w:style>
  <w:style w:type="character" w:customStyle="1" w:styleId="aff">
    <w:name w:val="Текст Знак"/>
    <w:basedOn w:val="a0"/>
    <w:link w:val="afe"/>
    <w:uiPriority w:val="99"/>
    <w:locked/>
    <w:rsid w:val="00095A44"/>
    <w:rPr>
      <w:rFonts w:ascii="Courier New" w:hAnsi="Courier New" w:cs="Times New Roman"/>
    </w:rPr>
  </w:style>
  <w:style w:type="paragraph" w:styleId="5">
    <w:name w:val="List 5"/>
    <w:basedOn w:val="a"/>
    <w:uiPriority w:val="99"/>
    <w:rsid w:val="00095A44"/>
    <w:pPr>
      <w:ind w:left="1415" w:hanging="283"/>
    </w:pPr>
  </w:style>
  <w:style w:type="paragraph" w:customStyle="1" w:styleId="12">
    <w:name w:val="Цитата1"/>
    <w:basedOn w:val="a"/>
    <w:uiPriority w:val="99"/>
    <w:rsid w:val="00095A44"/>
    <w:pPr>
      <w:widowControl w:val="0"/>
      <w:shd w:val="clear" w:color="auto" w:fill="FFFFFF"/>
      <w:ind w:left="1075" w:right="922"/>
      <w:jc w:val="center"/>
    </w:pPr>
    <w:rPr>
      <w:b/>
      <w:sz w:val="28"/>
      <w:szCs w:val="20"/>
    </w:rPr>
  </w:style>
  <w:style w:type="paragraph" w:styleId="4">
    <w:name w:val="List 4"/>
    <w:basedOn w:val="a"/>
    <w:uiPriority w:val="99"/>
    <w:semiHidden/>
    <w:rsid w:val="00932416"/>
    <w:pPr>
      <w:ind w:left="1132" w:hanging="283"/>
      <w:contextualSpacing/>
    </w:pPr>
  </w:style>
  <w:style w:type="paragraph" w:styleId="38">
    <w:name w:val="List Continue 3"/>
    <w:basedOn w:val="a"/>
    <w:uiPriority w:val="99"/>
    <w:rsid w:val="00C00252"/>
    <w:pPr>
      <w:spacing w:after="120"/>
      <w:ind w:left="849"/>
      <w:contextualSpacing/>
    </w:pPr>
  </w:style>
  <w:style w:type="paragraph" w:styleId="aff0">
    <w:name w:val="footnote text"/>
    <w:basedOn w:val="a"/>
    <w:link w:val="aff1"/>
    <w:uiPriority w:val="99"/>
    <w:rsid w:val="00956A2B"/>
    <w:rPr>
      <w:sz w:val="20"/>
      <w:szCs w:val="20"/>
    </w:rPr>
  </w:style>
  <w:style w:type="character" w:customStyle="1" w:styleId="aff1">
    <w:name w:val="Текст сноски Знак"/>
    <w:basedOn w:val="a0"/>
    <w:link w:val="aff0"/>
    <w:uiPriority w:val="99"/>
    <w:locked/>
    <w:rsid w:val="00956A2B"/>
    <w:rPr>
      <w:rFonts w:cs="Times New Roman"/>
    </w:rPr>
  </w:style>
  <w:style w:type="character" w:styleId="aff2">
    <w:name w:val="footnote reference"/>
    <w:basedOn w:val="a0"/>
    <w:uiPriority w:val="99"/>
    <w:semiHidden/>
    <w:rsid w:val="00956A2B"/>
    <w:rPr>
      <w:rFonts w:cs="Times New Roman"/>
      <w:vertAlign w:val="superscript"/>
    </w:rPr>
  </w:style>
  <w:style w:type="paragraph" w:customStyle="1" w:styleId="310">
    <w:name w:val="Основной текст с отступом 31"/>
    <w:basedOn w:val="a"/>
    <w:uiPriority w:val="99"/>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3">
    <w:name w:val="Title"/>
    <w:basedOn w:val="a"/>
    <w:next w:val="aff4"/>
    <w:link w:val="aff5"/>
    <w:uiPriority w:val="99"/>
    <w:qFormat/>
    <w:rsid w:val="000B5109"/>
    <w:pPr>
      <w:keepNext/>
      <w:widowControl w:val="0"/>
      <w:suppressAutoHyphens/>
      <w:spacing w:before="240" w:after="120"/>
    </w:pPr>
    <w:rPr>
      <w:rFonts w:ascii="Cambria" w:hAnsi="Cambria"/>
      <w:b/>
      <w:kern w:val="28"/>
      <w:sz w:val="32"/>
      <w:szCs w:val="20"/>
    </w:rPr>
  </w:style>
  <w:style w:type="character" w:customStyle="1" w:styleId="aff5">
    <w:name w:val="Название Знак"/>
    <w:basedOn w:val="a0"/>
    <w:link w:val="aff3"/>
    <w:uiPriority w:val="99"/>
    <w:locked/>
    <w:rsid w:val="00E67040"/>
    <w:rPr>
      <w:rFonts w:ascii="Cambria" w:hAnsi="Cambria" w:cs="Times New Roman"/>
      <w:b/>
      <w:kern w:val="28"/>
      <w:sz w:val="32"/>
    </w:rPr>
  </w:style>
  <w:style w:type="paragraph" w:styleId="aff4">
    <w:name w:val="Body Text"/>
    <w:basedOn w:val="a"/>
    <w:link w:val="aff6"/>
    <w:uiPriority w:val="99"/>
    <w:semiHidden/>
    <w:rsid w:val="000B5109"/>
    <w:pPr>
      <w:spacing w:after="120"/>
    </w:pPr>
    <w:rPr>
      <w:szCs w:val="20"/>
    </w:rPr>
  </w:style>
  <w:style w:type="character" w:customStyle="1" w:styleId="aff6">
    <w:name w:val="Основной текст Знак"/>
    <w:basedOn w:val="a0"/>
    <w:link w:val="aff4"/>
    <w:uiPriority w:val="99"/>
    <w:semiHidden/>
    <w:locked/>
    <w:rsid w:val="000B5109"/>
    <w:rPr>
      <w:rFonts w:cs="Times New Roman"/>
      <w:sz w:val="24"/>
    </w:rPr>
  </w:style>
  <w:style w:type="paragraph" w:customStyle="1" w:styleId="ConsPlusNormal">
    <w:name w:val="ConsPlusNormal"/>
    <w:link w:val="ConsPlusNormal0"/>
    <w:rsid w:val="000A283E"/>
    <w:pPr>
      <w:widowControl w:val="0"/>
      <w:suppressAutoHyphens/>
      <w:autoSpaceDE w:val="0"/>
      <w:ind w:firstLine="720"/>
    </w:pPr>
    <w:rPr>
      <w:rFonts w:ascii="Arial" w:hAnsi="Arial" w:cs="Arial"/>
      <w:kern w:val="1"/>
      <w:sz w:val="20"/>
      <w:szCs w:val="20"/>
      <w:lang w:eastAsia="ar-SA"/>
    </w:rPr>
  </w:style>
  <w:style w:type="paragraph" w:customStyle="1" w:styleId="aff7">
    <w:name w:val="Знак Знак Знак Знак Знак Знак Знак"/>
    <w:basedOn w:val="a"/>
    <w:uiPriority w:val="99"/>
    <w:rsid w:val="000E7768"/>
    <w:pPr>
      <w:widowControl w:val="0"/>
      <w:suppressAutoHyphens/>
      <w:spacing w:after="160" w:line="240" w:lineRule="exact"/>
    </w:pPr>
    <w:rPr>
      <w:rFonts w:ascii="Verdana" w:hAnsi="Verdana"/>
      <w:kern w:val="2"/>
      <w:sz w:val="20"/>
      <w:szCs w:val="20"/>
      <w:lang w:val="en-US" w:eastAsia="en-US"/>
    </w:rPr>
  </w:style>
  <w:style w:type="paragraph" w:styleId="aff8">
    <w:name w:val="Normal (Web)"/>
    <w:basedOn w:val="a"/>
    <w:uiPriority w:val="99"/>
    <w:rsid w:val="0089188A"/>
    <w:pPr>
      <w:spacing w:before="100" w:beforeAutospacing="1" w:after="100" w:afterAutospacing="1"/>
    </w:p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9">
    <w:name w:val="endnote text"/>
    <w:basedOn w:val="a"/>
    <w:link w:val="affa"/>
    <w:uiPriority w:val="99"/>
    <w:semiHidden/>
    <w:rsid w:val="0081361A"/>
    <w:rPr>
      <w:sz w:val="20"/>
      <w:szCs w:val="20"/>
    </w:rPr>
  </w:style>
  <w:style w:type="character" w:customStyle="1" w:styleId="affa">
    <w:name w:val="Текст концевой сноски Знак"/>
    <w:basedOn w:val="a0"/>
    <w:link w:val="aff9"/>
    <w:uiPriority w:val="99"/>
    <w:semiHidden/>
    <w:locked/>
    <w:rsid w:val="0081361A"/>
    <w:rPr>
      <w:rFonts w:cs="Times New Roman"/>
    </w:rPr>
  </w:style>
  <w:style w:type="character" w:styleId="affb">
    <w:name w:val="endnote reference"/>
    <w:basedOn w:val="a0"/>
    <w:uiPriority w:val="99"/>
    <w:semiHidden/>
    <w:rsid w:val="0081361A"/>
    <w:rPr>
      <w:rFonts w:cs="Times New Roman"/>
      <w:vertAlign w:val="superscript"/>
    </w:rPr>
  </w:style>
  <w:style w:type="paragraph" w:styleId="affc">
    <w:name w:val="Document Map"/>
    <w:basedOn w:val="a"/>
    <w:link w:val="affd"/>
    <w:uiPriority w:val="99"/>
    <w:semiHidden/>
    <w:rsid w:val="00CC3B1B"/>
    <w:rPr>
      <w:rFonts w:ascii="Tahoma" w:hAnsi="Tahoma"/>
      <w:sz w:val="16"/>
      <w:szCs w:val="20"/>
    </w:rPr>
  </w:style>
  <w:style w:type="character" w:customStyle="1" w:styleId="affd">
    <w:name w:val="Схема документа Знак"/>
    <w:basedOn w:val="a0"/>
    <w:link w:val="affc"/>
    <w:uiPriority w:val="99"/>
    <w:semiHidden/>
    <w:locked/>
    <w:rsid w:val="00CC3B1B"/>
    <w:rPr>
      <w:rFonts w:ascii="Tahoma" w:hAnsi="Tahoma" w:cs="Times New Roman"/>
      <w:sz w:val="16"/>
    </w:rPr>
  </w:style>
  <w:style w:type="paragraph" w:customStyle="1" w:styleId="Default">
    <w:name w:val="Default"/>
    <w:rsid w:val="00DD0F12"/>
    <w:pPr>
      <w:autoSpaceDE w:val="0"/>
      <w:autoSpaceDN w:val="0"/>
      <w:adjustRightInd w:val="0"/>
    </w:pPr>
    <w:rPr>
      <w:color w:val="000000"/>
      <w:sz w:val="24"/>
      <w:szCs w:val="24"/>
    </w:rPr>
  </w:style>
  <w:style w:type="character" w:styleId="affe">
    <w:name w:val="annotation reference"/>
    <w:basedOn w:val="a0"/>
    <w:uiPriority w:val="99"/>
    <w:semiHidden/>
    <w:rsid w:val="00DD0F12"/>
    <w:rPr>
      <w:rFonts w:cs="Times New Roman"/>
      <w:sz w:val="16"/>
    </w:rPr>
  </w:style>
  <w:style w:type="paragraph" w:styleId="afff">
    <w:name w:val="annotation text"/>
    <w:basedOn w:val="a"/>
    <w:link w:val="afff0"/>
    <w:uiPriority w:val="99"/>
    <w:semiHidden/>
    <w:rsid w:val="00DD0F12"/>
    <w:rPr>
      <w:sz w:val="20"/>
      <w:szCs w:val="20"/>
    </w:rPr>
  </w:style>
  <w:style w:type="character" w:customStyle="1" w:styleId="afff0">
    <w:name w:val="Текст примечания Знак"/>
    <w:basedOn w:val="a0"/>
    <w:link w:val="afff"/>
    <w:uiPriority w:val="99"/>
    <w:semiHidden/>
    <w:locked/>
    <w:rsid w:val="00DD0F12"/>
    <w:rPr>
      <w:rFonts w:cs="Times New Roman"/>
    </w:rPr>
  </w:style>
  <w:style w:type="character" w:customStyle="1" w:styleId="af">
    <w:name w:val="Без интервала Знак"/>
    <w:link w:val="ae"/>
    <w:uiPriority w:val="99"/>
    <w:locked/>
    <w:rsid w:val="00DD0F12"/>
    <w:rPr>
      <w:sz w:val="22"/>
    </w:rPr>
  </w:style>
  <w:style w:type="paragraph" w:customStyle="1" w:styleId="Pa9">
    <w:name w:val="Pa9"/>
    <w:basedOn w:val="Default"/>
    <w:next w:val="Default"/>
    <w:uiPriority w:val="99"/>
    <w:rsid w:val="00DD0F12"/>
    <w:pPr>
      <w:spacing w:line="241" w:lineRule="atLeast"/>
    </w:pPr>
    <w:rPr>
      <w:color w:val="auto"/>
    </w:rPr>
  </w:style>
  <w:style w:type="paragraph" w:customStyle="1" w:styleId="Pa15">
    <w:name w:val="Pa15"/>
    <w:basedOn w:val="Default"/>
    <w:next w:val="Default"/>
    <w:uiPriority w:val="99"/>
    <w:rsid w:val="00DD0F12"/>
    <w:pPr>
      <w:spacing w:line="241" w:lineRule="atLeast"/>
    </w:pPr>
    <w:rPr>
      <w:color w:val="auto"/>
    </w:rPr>
  </w:style>
  <w:style w:type="character" w:customStyle="1" w:styleId="A10">
    <w:name w:val="A1"/>
    <w:uiPriority w:val="99"/>
    <w:rsid w:val="00DD0F12"/>
    <w:rPr>
      <w:b/>
      <w:color w:val="000000"/>
      <w:sz w:val="20"/>
    </w:rPr>
  </w:style>
  <w:style w:type="character" w:customStyle="1" w:styleId="A70">
    <w:name w:val="A7"/>
    <w:uiPriority w:val="99"/>
    <w:rsid w:val="00DD0F12"/>
    <w:rPr>
      <w:color w:val="000000"/>
      <w:sz w:val="20"/>
      <w:u w:val="single"/>
    </w:rPr>
  </w:style>
  <w:style w:type="paragraph" w:customStyle="1" w:styleId="Pa16">
    <w:name w:val="Pa16"/>
    <w:basedOn w:val="Default"/>
    <w:next w:val="Default"/>
    <w:uiPriority w:val="99"/>
    <w:rsid w:val="00DD0F12"/>
    <w:pPr>
      <w:spacing w:line="201" w:lineRule="atLeast"/>
    </w:pPr>
    <w:rPr>
      <w:color w:val="auto"/>
    </w:rPr>
  </w:style>
  <w:style w:type="paragraph" w:customStyle="1" w:styleId="Pa6">
    <w:name w:val="Pa6"/>
    <w:basedOn w:val="Default"/>
    <w:next w:val="Default"/>
    <w:uiPriority w:val="99"/>
    <w:rsid w:val="00DD0F12"/>
    <w:pPr>
      <w:spacing w:line="201" w:lineRule="atLeast"/>
    </w:pPr>
    <w:rPr>
      <w:color w:val="auto"/>
    </w:rPr>
  </w:style>
  <w:style w:type="paragraph" w:styleId="afff1">
    <w:name w:val="annotation subject"/>
    <w:basedOn w:val="afff"/>
    <w:next w:val="afff"/>
    <w:link w:val="afff2"/>
    <w:uiPriority w:val="99"/>
    <w:semiHidden/>
    <w:rsid w:val="00501F36"/>
    <w:rPr>
      <w:b/>
    </w:rPr>
  </w:style>
  <w:style w:type="character" w:customStyle="1" w:styleId="afff2">
    <w:name w:val="Тема примечания Знак"/>
    <w:basedOn w:val="afff0"/>
    <w:link w:val="afff1"/>
    <w:uiPriority w:val="99"/>
    <w:semiHidden/>
    <w:locked/>
    <w:rsid w:val="00501F36"/>
    <w:rPr>
      <w:rFonts w:cs="Times New Roman"/>
      <w:b/>
    </w:rPr>
  </w:style>
  <w:style w:type="paragraph" w:styleId="HTML">
    <w:name w:val="HTML Preformatted"/>
    <w:basedOn w:val="a"/>
    <w:link w:val="HTML0"/>
    <w:uiPriority w:val="99"/>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locked/>
    <w:rsid w:val="008B76E2"/>
    <w:rPr>
      <w:rFonts w:ascii="Courier New" w:hAnsi="Courier New" w:cs="Times New Roman"/>
    </w:rPr>
  </w:style>
  <w:style w:type="character" w:styleId="afff3">
    <w:name w:val="Emphasis"/>
    <w:basedOn w:val="a0"/>
    <w:uiPriority w:val="99"/>
    <w:qFormat/>
    <w:rsid w:val="006A3858"/>
    <w:rPr>
      <w:rFonts w:cs="Times New Roman"/>
      <w:i/>
    </w:rPr>
  </w:style>
  <w:style w:type="paragraph" w:customStyle="1" w:styleId="formattext">
    <w:name w:val="formattext"/>
    <w:basedOn w:val="a"/>
    <w:uiPriority w:val="99"/>
    <w:rsid w:val="00096FBE"/>
    <w:pPr>
      <w:spacing w:before="100" w:beforeAutospacing="1" w:after="100" w:afterAutospacing="1"/>
    </w:pPr>
  </w:style>
  <w:style w:type="character" w:customStyle="1" w:styleId="A00">
    <w:name w:val="A0"/>
    <w:uiPriority w:val="99"/>
    <w:rsid w:val="009C1B61"/>
    <w:rPr>
      <w:color w:val="000000"/>
      <w:sz w:val="20"/>
    </w:rPr>
  </w:style>
  <w:style w:type="paragraph" w:styleId="afff4">
    <w:name w:val="Revision"/>
    <w:hidden/>
    <w:uiPriority w:val="99"/>
    <w:semiHidden/>
    <w:rsid w:val="00194E11"/>
    <w:rPr>
      <w:sz w:val="24"/>
      <w:szCs w:val="24"/>
    </w:rPr>
  </w:style>
  <w:style w:type="character" w:customStyle="1" w:styleId="6">
    <w:name w:val="Знак Знак6"/>
    <w:uiPriority w:val="99"/>
    <w:locked/>
    <w:rsid w:val="003A3EB8"/>
    <w:rPr>
      <w:sz w:val="28"/>
      <w:lang w:val="ru-RU" w:eastAsia="ru-RU"/>
    </w:rPr>
  </w:style>
  <w:style w:type="paragraph" w:customStyle="1" w:styleId="msobodytext3cxspmiddle">
    <w:name w:val="msobodytext3cxspmiddle"/>
    <w:basedOn w:val="a"/>
    <w:uiPriority w:val="99"/>
    <w:rsid w:val="009A26FC"/>
    <w:pPr>
      <w:spacing w:before="100" w:beforeAutospacing="1" w:after="100" w:afterAutospacing="1"/>
    </w:pPr>
  </w:style>
  <w:style w:type="paragraph" w:customStyle="1" w:styleId="msobodytext3cxsplast">
    <w:name w:val="msobodytext3cxsplast"/>
    <w:basedOn w:val="a"/>
    <w:uiPriority w:val="99"/>
    <w:rsid w:val="009A26FC"/>
    <w:pPr>
      <w:spacing w:before="100" w:beforeAutospacing="1" w:after="100" w:afterAutospacing="1"/>
    </w:pPr>
  </w:style>
  <w:style w:type="paragraph" w:customStyle="1" w:styleId="s1">
    <w:name w:val="s_1"/>
    <w:basedOn w:val="a"/>
    <w:uiPriority w:val="99"/>
    <w:rsid w:val="00D4041C"/>
    <w:pPr>
      <w:spacing w:before="100" w:beforeAutospacing="1" w:after="100" w:afterAutospacing="1"/>
    </w:pPr>
  </w:style>
  <w:style w:type="character" w:customStyle="1" w:styleId="fontstyle01">
    <w:name w:val="fontstyle01"/>
    <w:basedOn w:val="a0"/>
    <w:rsid w:val="002432BE"/>
    <w:rPr>
      <w:rFonts w:ascii="Times New Roman" w:hAnsi="Times New Roman" w:cs="Times New Roman" w:hint="default"/>
      <w:b w:val="0"/>
      <w:bCs w:val="0"/>
      <w:i w:val="0"/>
      <w:iCs w:val="0"/>
      <w:color w:val="000000"/>
      <w:sz w:val="28"/>
      <w:szCs w:val="28"/>
    </w:rPr>
  </w:style>
  <w:style w:type="paragraph" w:customStyle="1" w:styleId="Style1">
    <w:name w:val="Style1"/>
    <w:basedOn w:val="a"/>
    <w:uiPriority w:val="99"/>
    <w:rsid w:val="0066355E"/>
    <w:pPr>
      <w:widowControl w:val="0"/>
      <w:autoSpaceDE w:val="0"/>
      <w:autoSpaceDN w:val="0"/>
      <w:adjustRightInd w:val="0"/>
    </w:pPr>
  </w:style>
  <w:style w:type="paragraph" w:customStyle="1" w:styleId="Style2">
    <w:name w:val="Style2"/>
    <w:basedOn w:val="a"/>
    <w:uiPriority w:val="99"/>
    <w:rsid w:val="0066355E"/>
    <w:pPr>
      <w:widowControl w:val="0"/>
      <w:autoSpaceDE w:val="0"/>
      <w:autoSpaceDN w:val="0"/>
      <w:adjustRightInd w:val="0"/>
      <w:spacing w:line="278" w:lineRule="exact"/>
      <w:jc w:val="right"/>
    </w:pPr>
  </w:style>
  <w:style w:type="paragraph" w:customStyle="1" w:styleId="Style3">
    <w:name w:val="Style3"/>
    <w:basedOn w:val="a"/>
    <w:uiPriority w:val="99"/>
    <w:rsid w:val="0066355E"/>
    <w:pPr>
      <w:widowControl w:val="0"/>
      <w:autoSpaceDE w:val="0"/>
      <w:autoSpaceDN w:val="0"/>
      <w:adjustRightInd w:val="0"/>
    </w:pPr>
  </w:style>
  <w:style w:type="paragraph" w:customStyle="1" w:styleId="Style4">
    <w:name w:val="Style4"/>
    <w:basedOn w:val="a"/>
    <w:uiPriority w:val="99"/>
    <w:rsid w:val="0066355E"/>
    <w:pPr>
      <w:widowControl w:val="0"/>
      <w:autoSpaceDE w:val="0"/>
      <w:autoSpaceDN w:val="0"/>
      <w:adjustRightInd w:val="0"/>
      <w:spacing w:line="324" w:lineRule="exact"/>
      <w:jc w:val="both"/>
    </w:pPr>
  </w:style>
  <w:style w:type="paragraph" w:customStyle="1" w:styleId="Style5">
    <w:name w:val="Style5"/>
    <w:basedOn w:val="a"/>
    <w:uiPriority w:val="99"/>
    <w:rsid w:val="0066355E"/>
    <w:pPr>
      <w:widowControl w:val="0"/>
      <w:autoSpaceDE w:val="0"/>
      <w:autoSpaceDN w:val="0"/>
      <w:adjustRightInd w:val="0"/>
      <w:jc w:val="right"/>
    </w:pPr>
  </w:style>
  <w:style w:type="paragraph" w:customStyle="1" w:styleId="Style6">
    <w:name w:val="Style6"/>
    <w:basedOn w:val="a"/>
    <w:uiPriority w:val="99"/>
    <w:rsid w:val="0066355E"/>
    <w:pPr>
      <w:widowControl w:val="0"/>
      <w:autoSpaceDE w:val="0"/>
      <w:autoSpaceDN w:val="0"/>
      <w:adjustRightInd w:val="0"/>
      <w:spacing w:line="322" w:lineRule="exact"/>
      <w:ind w:firstLine="713"/>
      <w:jc w:val="both"/>
    </w:pPr>
  </w:style>
  <w:style w:type="paragraph" w:customStyle="1" w:styleId="Style8">
    <w:name w:val="Style8"/>
    <w:basedOn w:val="a"/>
    <w:uiPriority w:val="99"/>
    <w:rsid w:val="0066355E"/>
    <w:pPr>
      <w:widowControl w:val="0"/>
      <w:autoSpaceDE w:val="0"/>
      <w:autoSpaceDN w:val="0"/>
      <w:adjustRightInd w:val="0"/>
      <w:spacing w:line="323" w:lineRule="exact"/>
      <w:ind w:firstLine="418"/>
      <w:jc w:val="both"/>
    </w:pPr>
  </w:style>
  <w:style w:type="paragraph" w:customStyle="1" w:styleId="Style9">
    <w:name w:val="Style9"/>
    <w:basedOn w:val="a"/>
    <w:uiPriority w:val="99"/>
    <w:rsid w:val="0066355E"/>
    <w:pPr>
      <w:widowControl w:val="0"/>
      <w:autoSpaceDE w:val="0"/>
      <w:autoSpaceDN w:val="0"/>
      <w:adjustRightInd w:val="0"/>
      <w:spacing w:line="319" w:lineRule="exact"/>
      <w:ind w:firstLine="626"/>
      <w:jc w:val="both"/>
    </w:pPr>
  </w:style>
  <w:style w:type="paragraph" w:customStyle="1" w:styleId="Style10">
    <w:name w:val="Style10"/>
    <w:basedOn w:val="a"/>
    <w:uiPriority w:val="99"/>
    <w:rsid w:val="0066355E"/>
    <w:pPr>
      <w:widowControl w:val="0"/>
      <w:autoSpaceDE w:val="0"/>
      <w:autoSpaceDN w:val="0"/>
      <w:adjustRightInd w:val="0"/>
    </w:pPr>
  </w:style>
  <w:style w:type="character" w:customStyle="1" w:styleId="FontStyle12">
    <w:name w:val="Font Style12"/>
    <w:uiPriority w:val="99"/>
    <w:rsid w:val="0066355E"/>
    <w:rPr>
      <w:rFonts w:ascii="Times New Roman" w:hAnsi="Times New Roman" w:cs="Times New Roman"/>
      <w:b/>
      <w:bCs/>
      <w:sz w:val="22"/>
      <w:szCs w:val="22"/>
    </w:rPr>
  </w:style>
  <w:style w:type="character" w:customStyle="1" w:styleId="FontStyle13">
    <w:name w:val="Font Style13"/>
    <w:uiPriority w:val="99"/>
    <w:rsid w:val="0066355E"/>
    <w:rPr>
      <w:rFonts w:ascii="Times New Roman" w:hAnsi="Times New Roman" w:cs="Times New Roman"/>
      <w:sz w:val="22"/>
      <w:szCs w:val="22"/>
    </w:rPr>
  </w:style>
  <w:style w:type="character" w:customStyle="1" w:styleId="FontStyle14">
    <w:name w:val="Font Style14"/>
    <w:uiPriority w:val="99"/>
    <w:rsid w:val="0066355E"/>
    <w:rPr>
      <w:rFonts w:ascii="Times New Roman" w:hAnsi="Times New Roman" w:cs="Times New Roman"/>
      <w:sz w:val="26"/>
      <w:szCs w:val="26"/>
    </w:rPr>
  </w:style>
  <w:style w:type="character" w:customStyle="1" w:styleId="FontStyle15">
    <w:name w:val="Font Style15"/>
    <w:uiPriority w:val="99"/>
    <w:rsid w:val="0066355E"/>
    <w:rPr>
      <w:rFonts w:ascii="Times New Roman" w:hAnsi="Times New Roman" w:cs="Times New Roman"/>
      <w:b/>
      <w:bCs/>
      <w:i/>
      <w:iCs/>
      <w:sz w:val="26"/>
      <w:szCs w:val="26"/>
    </w:rPr>
  </w:style>
  <w:style w:type="paragraph" w:customStyle="1" w:styleId="Style15">
    <w:name w:val="Style15"/>
    <w:basedOn w:val="a"/>
    <w:uiPriority w:val="99"/>
    <w:rsid w:val="0066355E"/>
    <w:pPr>
      <w:widowControl w:val="0"/>
      <w:autoSpaceDE w:val="0"/>
      <w:autoSpaceDN w:val="0"/>
      <w:adjustRightInd w:val="0"/>
      <w:spacing w:line="320" w:lineRule="exact"/>
      <w:ind w:firstLine="958"/>
    </w:pPr>
  </w:style>
  <w:style w:type="paragraph" w:customStyle="1" w:styleId="Style27">
    <w:name w:val="Style27"/>
    <w:basedOn w:val="a"/>
    <w:uiPriority w:val="99"/>
    <w:rsid w:val="0066355E"/>
    <w:pPr>
      <w:widowControl w:val="0"/>
      <w:autoSpaceDE w:val="0"/>
      <w:autoSpaceDN w:val="0"/>
      <w:adjustRightInd w:val="0"/>
      <w:spacing w:line="326" w:lineRule="exact"/>
    </w:pPr>
  </w:style>
  <w:style w:type="paragraph" w:customStyle="1" w:styleId="Style29">
    <w:name w:val="Style29"/>
    <w:basedOn w:val="a"/>
    <w:uiPriority w:val="99"/>
    <w:rsid w:val="0066355E"/>
    <w:pPr>
      <w:widowControl w:val="0"/>
      <w:autoSpaceDE w:val="0"/>
      <w:autoSpaceDN w:val="0"/>
      <w:adjustRightInd w:val="0"/>
      <w:spacing w:line="324" w:lineRule="exact"/>
      <w:ind w:firstLine="706"/>
    </w:pPr>
  </w:style>
  <w:style w:type="paragraph" w:customStyle="1" w:styleId="Style34">
    <w:name w:val="Style34"/>
    <w:basedOn w:val="a"/>
    <w:uiPriority w:val="99"/>
    <w:rsid w:val="0066355E"/>
    <w:pPr>
      <w:widowControl w:val="0"/>
      <w:autoSpaceDE w:val="0"/>
      <w:autoSpaceDN w:val="0"/>
      <w:adjustRightInd w:val="0"/>
      <w:spacing w:line="281" w:lineRule="exact"/>
    </w:pPr>
  </w:style>
  <w:style w:type="character" w:customStyle="1" w:styleId="FontStyle36">
    <w:name w:val="Font Style36"/>
    <w:uiPriority w:val="99"/>
    <w:rsid w:val="0066355E"/>
    <w:rPr>
      <w:rFonts w:ascii="Times New Roman" w:hAnsi="Times New Roman" w:cs="Times New Roman"/>
      <w:sz w:val="26"/>
      <w:szCs w:val="26"/>
    </w:rPr>
  </w:style>
  <w:style w:type="character" w:customStyle="1" w:styleId="FontStyle38">
    <w:name w:val="Font Style38"/>
    <w:uiPriority w:val="99"/>
    <w:rsid w:val="0066355E"/>
    <w:rPr>
      <w:rFonts w:ascii="Times New Roman" w:hAnsi="Times New Roman" w:cs="Times New Roman"/>
      <w:sz w:val="22"/>
      <w:szCs w:val="22"/>
    </w:rPr>
  </w:style>
  <w:style w:type="character" w:customStyle="1" w:styleId="FontStyle40">
    <w:name w:val="Font Style40"/>
    <w:uiPriority w:val="99"/>
    <w:rsid w:val="0066355E"/>
    <w:rPr>
      <w:rFonts w:ascii="Candara" w:hAnsi="Candara" w:cs="Candara"/>
      <w:b/>
      <w:bCs/>
      <w:i/>
      <w:iCs/>
      <w:sz w:val="26"/>
      <w:szCs w:val="26"/>
    </w:rPr>
  </w:style>
  <w:style w:type="character" w:customStyle="1" w:styleId="FontStyle43">
    <w:name w:val="Font Style43"/>
    <w:uiPriority w:val="99"/>
    <w:rsid w:val="0066355E"/>
    <w:rPr>
      <w:rFonts w:ascii="Times New Roman" w:hAnsi="Times New Roman" w:cs="Times New Roman"/>
      <w:b/>
      <w:bCs/>
      <w:sz w:val="22"/>
      <w:szCs w:val="22"/>
    </w:rPr>
  </w:style>
  <w:style w:type="character" w:customStyle="1" w:styleId="FontStyle47">
    <w:name w:val="Font Style47"/>
    <w:uiPriority w:val="99"/>
    <w:rsid w:val="0066355E"/>
    <w:rPr>
      <w:rFonts w:ascii="Times New Roman" w:hAnsi="Times New Roman" w:cs="Times New Roman"/>
      <w:b/>
      <w:bCs/>
      <w:sz w:val="26"/>
      <w:szCs w:val="26"/>
    </w:rPr>
  </w:style>
  <w:style w:type="character" w:customStyle="1" w:styleId="ConsPlusNormal0">
    <w:name w:val="ConsPlusNormal Знак"/>
    <w:link w:val="ConsPlusNormal"/>
    <w:locked/>
    <w:rsid w:val="0066355E"/>
    <w:rPr>
      <w:rFonts w:ascii="Arial" w:hAnsi="Arial" w:cs="Arial"/>
      <w:kern w:val="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939916">
      <w:bodyDiv w:val="1"/>
      <w:marLeft w:val="0"/>
      <w:marRight w:val="0"/>
      <w:marTop w:val="0"/>
      <w:marBottom w:val="0"/>
      <w:divBdr>
        <w:top w:val="none" w:sz="0" w:space="0" w:color="auto"/>
        <w:left w:val="none" w:sz="0" w:space="0" w:color="auto"/>
        <w:bottom w:val="none" w:sz="0" w:space="0" w:color="auto"/>
        <w:right w:val="none" w:sz="0" w:space="0" w:color="auto"/>
      </w:divBdr>
    </w:div>
    <w:div w:id="464616432">
      <w:bodyDiv w:val="1"/>
      <w:marLeft w:val="0"/>
      <w:marRight w:val="0"/>
      <w:marTop w:val="0"/>
      <w:marBottom w:val="0"/>
      <w:divBdr>
        <w:top w:val="none" w:sz="0" w:space="0" w:color="auto"/>
        <w:left w:val="none" w:sz="0" w:space="0" w:color="auto"/>
        <w:bottom w:val="none" w:sz="0" w:space="0" w:color="auto"/>
        <w:right w:val="none" w:sz="0" w:space="0" w:color="auto"/>
      </w:divBdr>
    </w:div>
    <w:div w:id="545800240">
      <w:bodyDiv w:val="1"/>
      <w:marLeft w:val="0"/>
      <w:marRight w:val="0"/>
      <w:marTop w:val="0"/>
      <w:marBottom w:val="0"/>
      <w:divBdr>
        <w:top w:val="none" w:sz="0" w:space="0" w:color="auto"/>
        <w:left w:val="none" w:sz="0" w:space="0" w:color="auto"/>
        <w:bottom w:val="none" w:sz="0" w:space="0" w:color="auto"/>
        <w:right w:val="none" w:sz="0" w:space="0" w:color="auto"/>
      </w:divBdr>
    </w:div>
    <w:div w:id="657463630">
      <w:bodyDiv w:val="1"/>
      <w:marLeft w:val="0"/>
      <w:marRight w:val="0"/>
      <w:marTop w:val="0"/>
      <w:marBottom w:val="0"/>
      <w:divBdr>
        <w:top w:val="none" w:sz="0" w:space="0" w:color="auto"/>
        <w:left w:val="none" w:sz="0" w:space="0" w:color="auto"/>
        <w:bottom w:val="none" w:sz="0" w:space="0" w:color="auto"/>
        <w:right w:val="none" w:sz="0" w:space="0" w:color="auto"/>
      </w:divBdr>
    </w:div>
    <w:div w:id="909075836">
      <w:bodyDiv w:val="1"/>
      <w:marLeft w:val="0"/>
      <w:marRight w:val="0"/>
      <w:marTop w:val="0"/>
      <w:marBottom w:val="0"/>
      <w:divBdr>
        <w:top w:val="none" w:sz="0" w:space="0" w:color="auto"/>
        <w:left w:val="none" w:sz="0" w:space="0" w:color="auto"/>
        <w:bottom w:val="none" w:sz="0" w:space="0" w:color="auto"/>
        <w:right w:val="none" w:sz="0" w:space="0" w:color="auto"/>
      </w:divBdr>
    </w:div>
    <w:div w:id="933512241">
      <w:bodyDiv w:val="1"/>
      <w:marLeft w:val="0"/>
      <w:marRight w:val="0"/>
      <w:marTop w:val="0"/>
      <w:marBottom w:val="0"/>
      <w:divBdr>
        <w:top w:val="none" w:sz="0" w:space="0" w:color="auto"/>
        <w:left w:val="none" w:sz="0" w:space="0" w:color="auto"/>
        <w:bottom w:val="none" w:sz="0" w:space="0" w:color="auto"/>
        <w:right w:val="none" w:sz="0" w:space="0" w:color="auto"/>
      </w:divBdr>
    </w:div>
    <w:div w:id="939028368">
      <w:bodyDiv w:val="1"/>
      <w:marLeft w:val="0"/>
      <w:marRight w:val="0"/>
      <w:marTop w:val="0"/>
      <w:marBottom w:val="0"/>
      <w:divBdr>
        <w:top w:val="none" w:sz="0" w:space="0" w:color="auto"/>
        <w:left w:val="none" w:sz="0" w:space="0" w:color="auto"/>
        <w:bottom w:val="none" w:sz="0" w:space="0" w:color="auto"/>
        <w:right w:val="none" w:sz="0" w:space="0" w:color="auto"/>
      </w:divBdr>
    </w:div>
    <w:div w:id="976842255">
      <w:marLeft w:val="0"/>
      <w:marRight w:val="0"/>
      <w:marTop w:val="0"/>
      <w:marBottom w:val="0"/>
      <w:divBdr>
        <w:top w:val="none" w:sz="0" w:space="0" w:color="auto"/>
        <w:left w:val="none" w:sz="0" w:space="0" w:color="auto"/>
        <w:bottom w:val="none" w:sz="0" w:space="0" w:color="auto"/>
        <w:right w:val="none" w:sz="0" w:space="0" w:color="auto"/>
      </w:divBdr>
    </w:div>
    <w:div w:id="976842256">
      <w:marLeft w:val="0"/>
      <w:marRight w:val="0"/>
      <w:marTop w:val="0"/>
      <w:marBottom w:val="0"/>
      <w:divBdr>
        <w:top w:val="none" w:sz="0" w:space="0" w:color="auto"/>
        <w:left w:val="none" w:sz="0" w:space="0" w:color="auto"/>
        <w:bottom w:val="none" w:sz="0" w:space="0" w:color="auto"/>
        <w:right w:val="none" w:sz="0" w:space="0" w:color="auto"/>
      </w:divBdr>
    </w:div>
    <w:div w:id="976842257">
      <w:marLeft w:val="0"/>
      <w:marRight w:val="0"/>
      <w:marTop w:val="0"/>
      <w:marBottom w:val="0"/>
      <w:divBdr>
        <w:top w:val="none" w:sz="0" w:space="0" w:color="auto"/>
        <w:left w:val="none" w:sz="0" w:space="0" w:color="auto"/>
        <w:bottom w:val="none" w:sz="0" w:space="0" w:color="auto"/>
        <w:right w:val="none" w:sz="0" w:space="0" w:color="auto"/>
      </w:divBdr>
    </w:div>
    <w:div w:id="976842258">
      <w:marLeft w:val="0"/>
      <w:marRight w:val="0"/>
      <w:marTop w:val="0"/>
      <w:marBottom w:val="0"/>
      <w:divBdr>
        <w:top w:val="none" w:sz="0" w:space="0" w:color="auto"/>
        <w:left w:val="none" w:sz="0" w:space="0" w:color="auto"/>
        <w:bottom w:val="none" w:sz="0" w:space="0" w:color="auto"/>
        <w:right w:val="none" w:sz="0" w:space="0" w:color="auto"/>
      </w:divBdr>
    </w:div>
    <w:div w:id="976842259">
      <w:marLeft w:val="0"/>
      <w:marRight w:val="0"/>
      <w:marTop w:val="0"/>
      <w:marBottom w:val="0"/>
      <w:divBdr>
        <w:top w:val="none" w:sz="0" w:space="0" w:color="auto"/>
        <w:left w:val="none" w:sz="0" w:space="0" w:color="auto"/>
        <w:bottom w:val="none" w:sz="0" w:space="0" w:color="auto"/>
        <w:right w:val="none" w:sz="0" w:space="0" w:color="auto"/>
      </w:divBdr>
    </w:div>
    <w:div w:id="976842260">
      <w:marLeft w:val="0"/>
      <w:marRight w:val="0"/>
      <w:marTop w:val="0"/>
      <w:marBottom w:val="0"/>
      <w:divBdr>
        <w:top w:val="none" w:sz="0" w:space="0" w:color="auto"/>
        <w:left w:val="none" w:sz="0" w:space="0" w:color="auto"/>
        <w:bottom w:val="none" w:sz="0" w:space="0" w:color="auto"/>
        <w:right w:val="none" w:sz="0" w:space="0" w:color="auto"/>
      </w:divBdr>
    </w:div>
    <w:div w:id="976842262">
      <w:marLeft w:val="0"/>
      <w:marRight w:val="0"/>
      <w:marTop w:val="0"/>
      <w:marBottom w:val="0"/>
      <w:divBdr>
        <w:top w:val="none" w:sz="0" w:space="0" w:color="auto"/>
        <w:left w:val="none" w:sz="0" w:space="0" w:color="auto"/>
        <w:bottom w:val="none" w:sz="0" w:space="0" w:color="auto"/>
        <w:right w:val="none" w:sz="0" w:space="0" w:color="auto"/>
      </w:divBdr>
    </w:div>
    <w:div w:id="976842264">
      <w:marLeft w:val="0"/>
      <w:marRight w:val="0"/>
      <w:marTop w:val="0"/>
      <w:marBottom w:val="0"/>
      <w:divBdr>
        <w:top w:val="none" w:sz="0" w:space="0" w:color="auto"/>
        <w:left w:val="none" w:sz="0" w:space="0" w:color="auto"/>
        <w:bottom w:val="none" w:sz="0" w:space="0" w:color="auto"/>
        <w:right w:val="none" w:sz="0" w:space="0" w:color="auto"/>
      </w:divBdr>
      <w:divsChild>
        <w:div w:id="976842276">
          <w:marLeft w:val="0"/>
          <w:marRight w:val="0"/>
          <w:marTop w:val="0"/>
          <w:marBottom w:val="0"/>
          <w:divBdr>
            <w:top w:val="none" w:sz="0" w:space="0" w:color="auto"/>
            <w:left w:val="none" w:sz="0" w:space="0" w:color="auto"/>
            <w:bottom w:val="none" w:sz="0" w:space="0" w:color="auto"/>
            <w:right w:val="none" w:sz="0" w:space="0" w:color="auto"/>
          </w:divBdr>
          <w:divsChild>
            <w:div w:id="976842283">
              <w:marLeft w:val="0"/>
              <w:marRight w:val="0"/>
              <w:marTop w:val="0"/>
              <w:marBottom w:val="0"/>
              <w:divBdr>
                <w:top w:val="none" w:sz="0" w:space="0" w:color="auto"/>
                <w:left w:val="none" w:sz="0" w:space="0" w:color="auto"/>
                <w:bottom w:val="none" w:sz="0" w:space="0" w:color="auto"/>
                <w:right w:val="none" w:sz="0" w:space="0" w:color="auto"/>
              </w:divBdr>
              <w:divsChild>
                <w:div w:id="9768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2265">
      <w:marLeft w:val="0"/>
      <w:marRight w:val="0"/>
      <w:marTop w:val="0"/>
      <w:marBottom w:val="0"/>
      <w:divBdr>
        <w:top w:val="none" w:sz="0" w:space="0" w:color="auto"/>
        <w:left w:val="none" w:sz="0" w:space="0" w:color="auto"/>
        <w:bottom w:val="none" w:sz="0" w:space="0" w:color="auto"/>
        <w:right w:val="none" w:sz="0" w:space="0" w:color="auto"/>
      </w:divBdr>
      <w:divsChild>
        <w:div w:id="976842263">
          <w:marLeft w:val="0"/>
          <w:marRight w:val="0"/>
          <w:marTop w:val="0"/>
          <w:marBottom w:val="0"/>
          <w:divBdr>
            <w:top w:val="none" w:sz="0" w:space="0" w:color="auto"/>
            <w:left w:val="none" w:sz="0" w:space="0" w:color="auto"/>
            <w:bottom w:val="none" w:sz="0" w:space="0" w:color="auto"/>
            <w:right w:val="none" w:sz="0" w:space="0" w:color="auto"/>
          </w:divBdr>
          <w:divsChild>
            <w:div w:id="976842274">
              <w:marLeft w:val="0"/>
              <w:marRight w:val="0"/>
              <w:marTop w:val="0"/>
              <w:marBottom w:val="0"/>
              <w:divBdr>
                <w:top w:val="none" w:sz="0" w:space="0" w:color="auto"/>
                <w:left w:val="none" w:sz="0" w:space="0" w:color="auto"/>
                <w:bottom w:val="none" w:sz="0" w:space="0" w:color="auto"/>
                <w:right w:val="none" w:sz="0" w:space="0" w:color="auto"/>
              </w:divBdr>
              <w:divsChild>
                <w:div w:id="97684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2270">
      <w:marLeft w:val="0"/>
      <w:marRight w:val="0"/>
      <w:marTop w:val="0"/>
      <w:marBottom w:val="0"/>
      <w:divBdr>
        <w:top w:val="none" w:sz="0" w:space="0" w:color="auto"/>
        <w:left w:val="none" w:sz="0" w:space="0" w:color="auto"/>
        <w:bottom w:val="none" w:sz="0" w:space="0" w:color="auto"/>
        <w:right w:val="none" w:sz="0" w:space="0" w:color="auto"/>
      </w:divBdr>
    </w:div>
    <w:div w:id="976842272">
      <w:marLeft w:val="0"/>
      <w:marRight w:val="0"/>
      <w:marTop w:val="0"/>
      <w:marBottom w:val="0"/>
      <w:divBdr>
        <w:top w:val="none" w:sz="0" w:space="0" w:color="auto"/>
        <w:left w:val="none" w:sz="0" w:space="0" w:color="auto"/>
        <w:bottom w:val="none" w:sz="0" w:space="0" w:color="auto"/>
        <w:right w:val="none" w:sz="0" w:space="0" w:color="auto"/>
      </w:divBdr>
    </w:div>
    <w:div w:id="976842275">
      <w:marLeft w:val="0"/>
      <w:marRight w:val="0"/>
      <w:marTop w:val="0"/>
      <w:marBottom w:val="0"/>
      <w:divBdr>
        <w:top w:val="none" w:sz="0" w:space="0" w:color="auto"/>
        <w:left w:val="none" w:sz="0" w:space="0" w:color="auto"/>
        <w:bottom w:val="none" w:sz="0" w:space="0" w:color="auto"/>
        <w:right w:val="none" w:sz="0" w:space="0" w:color="auto"/>
      </w:divBdr>
    </w:div>
    <w:div w:id="976842277">
      <w:marLeft w:val="0"/>
      <w:marRight w:val="0"/>
      <w:marTop w:val="0"/>
      <w:marBottom w:val="0"/>
      <w:divBdr>
        <w:top w:val="none" w:sz="0" w:space="0" w:color="auto"/>
        <w:left w:val="none" w:sz="0" w:space="0" w:color="auto"/>
        <w:bottom w:val="none" w:sz="0" w:space="0" w:color="auto"/>
        <w:right w:val="none" w:sz="0" w:space="0" w:color="auto"/>
      </w:divBdr>
      <w:divsChild>
        <w:div w:id="976842273">
          <w:marLeft w:val="0"/>
          <w:marRight w:val="0"/>
          <w:marTop w:val="0"/>
          <w:marBottom w:val="0"/>
          <w:divBdr>
            <w:top w:val="none" w:sz="0" w:space="0" w:color="auto"/>
            <w:left w:val="none" w:sz="0" w:space="0" w:color="auto"/>
            <w:bottom w:val="none" w:sz="0" w:space="0" w:color="auto"/>
            <w:right w:val="none" w:sz="0" w:space="0" w:color="auto"/>
          </w:divBdr>
          <w:divsChild>
            <w:div w:id="976842280">
              <w:marLeft w:val="0"/>
              <w:marRight w:val="0"/>
              <w:marTop w:val="0"/>
              <w:marBottom w:val="0"/>
              <w:divBdr>
                <w:top w:val="none" w:sz="0" w:space="0" w:color="auto"/>
                <w:left w:val="none" w:sz="0" w:space="0" w:color="auto"/>
                <w:bottom w:val="none" w:sz="0" w:space="0" w:color="auto"/>
                <w:right w:val="none" w:sz="0" w:space="0" w:color="auto"/>
              </w:divBdr>
              <w:divsChild>
                <w:div w:id="9768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2279">
      <w:marLeft w:val="0"/>
      <w:marRight w:val="0"/>
      <w:marTop w:val="0"/>
      <w:marBottom w:val="0"/>
      <w:divBdr>
        <w:top w:val="none" w:sz="0" w:space="0" w:color="auto"/>
        <w:left w:val="none" w:sz="0" w:space="0" w:color="auto"/>
        <w:bottom w:val="none" w:sz="0" w:space="0" w:color="auto"/>
        <w:right w:val="none" w:sz="0" w:space="0" w:color="auto"/>
      </w:divBdr>
      <w:divsChild>
        <w:div w:id="976842282">
          <w:marLeft w:val="0"/>
          <w:marRight w:val="0"/>
          <w:marTop w:val="0"/>
          <w:marBottom w:val="0"/>
          <w:divBdr>
            <w:top w:val="none" w:sz="0" w:space="0" w:color="auto"/>
            <w:left w:val="none" w:sz="0" w:space="0" w:color="auto"/>
            <w:bottom w:val="none" w:sz="0" w:space="0" w:color="auto"/>
            <w:right w:val="none" w:sz="0" w:space="0" w:color="auto"/>
          </w:divBdr>
          <w:divsChild>
            <w:div w:id="976842285">
              <w:marLeft w:val="0"/>
              <w:marRight w:val="0"/>
              <w:marTop w:val="0"/>
              <w:marBottom w:val="0"/>
              <w:divBdr>
                <w:top w:val="none" w:sz="0" w:space="0" w:color="auto"/>
                <w:left w:val="none" w:sz="0" w:space="0" w:color="auto"/>
                <w:bottom w:val="none" w:sz="0" w:space="0" w:color="auto"/>
                <w:right w:val="none" w:sz="0" w:space="0" w:color="auto"/>
              </w:divBdr>
              <w:divsChild>
                <w:div w:id="9768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2286">
      <w:marLeft w:val="0"/>
      <w:marRight w:val="0"/>
      <w:marTop w:val="0"/>
      <w:marBottom w:val="0"/>
      <w:divBdr>
        <w:top w:val="none" w:sz="0" w:space="0" w:color="auto"/>
        <w:left w:val="none" w:sz="0" w:space="0" w:color="auto"/>
        <w:bottom w:val="none" w:sz="0" w:space="0" w:color="auto"/>
        <w:right w:val="none" w:sz="0" w:space="0" w:color="auto"/>
      </w:divBdr>
    </w:div>
    <w:div w:id="976842287">
      <w:marLeft w:val="0"/>
      <w:marRight w:val="0"/>
      <w:marTop w:val="0"/>
      <w:marBottom w:val="0"/>
      <w:divBdr>
        <w:top w:val="none" w:sz="0" w:space="0" w:color="auto"/>
        <w:left w:val="none" w:sz="0" w:space="0" w:color="auto"/>
        <w:bottom w:val="none" w:sz="0" w:space="0" w:color="auto"/>
        <w:right w:val="none" w:sz="0" w:space="0" w:color="auto"/>
      </w:divBdr>
      <w:divsChild>
        <w:div w:id="976842267">
          <w:marLeft w:val="0"/>
          <w:marRight w:val="0"/>
          <w:marTop w:val="0"/>
          <w:marBottom w:val="0"/>
          <w:divBdr>
            <w:top w:val="none" w:sz="0" w:space="0" w:color="auto"/>
            <w:left w:val="none" w:sz="0" w:space="0" w:color="auto"/>
            <w:bottom w:val="none" w:sz="0" w:space="0" w:color="auto"/>
            <w:right w:val="none" w:sz="0" w:space="0" w:color="auto"/>
          </w:divBdr>
          <w:divsChild>
            <w:div w:id="976842261">
              <w:marLeft w:val="0"/>
              <w:marRight w:val="0"/>
              <w:marTop w:val="0"/>
              <w:marBottom w:val="0"/>
              <w:divBdr>
                <w:top w:val="none" w:sz="0" w:space="0" w:color="auto"/>
                <w:left w:val="none" w:sz="0" w:space="0" w:color="auto"/>
                <w:bottom w:val="none" w:sz="0" w:space="0" w:color="auto"/>
                <w:right w:val="none" w:sz="0" w:space="0" w:color="auto"/>
              </w:divBdr>
              <w:divsChild>
                <w:div w:id="9768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2288">
      <w:marLeft w:val="0"/>
      <w:marRight w:val="0"/>
      <w:marTop w:val="0"/>
      <w:marBottom w:val="0"/>
      <w:divBdr>
        <w:top w:val="none" w:sz="0" w:space="0" w:color="auto"/>
        <w:left w:val="none" w:sz="0" w:space="0" w:color="auto"/>
        <w:bottom w:val="none" w:sz="0" w:space="0" w:color="auto"/>
        <w:right w:val="none" w:sz="0" w:space="0" w:color="auto"/>
      </w:divBdr>
      <w:divsChild>
        <w:div w:id="976842281">
          <w:marLeft w:val="0"/>
          <w:marRight w:val="0"/>
          <w:marTop w:val="0"/>
          <w:marBottom w:val="0"/>
          <w:divBdr>
            <w:top w:val="none" w:sz="0" w:space="0" w:color="auto"/>
            <w:left w:val="none" w:sz="0" w:space="0" w:color="auto"/>
            <w:bottom w:val="none" w:sz="0" w:space="0" w:color="auto"/>
            <w:right w:val="none" w:sz="0" w:space="0" w:color="auto"/>
          </w:divBdr>
          <w:divsChild>
            <w:div w:id="976842289">
              <w:marLeft w:val="0"/>
              <w:marRight w:val="0"/>
              <w:marTop w:val="0"/>
              <w:marBottom w:val="0"/>
              <w:divBdr>
                <w:top w:val="none" w:sz="0" w:space="0" w:color="auto"/>
                <w:left w:val="none" w:sz="0" w:space="0" w:color="auto"/>
                <w:bottom w:val="none" w:sz="0" w:space="0" w:color="auto"/>
                <w:right w:val="none" w:sz="0" w:space="0" w:color="auto"/>
              </w:divBdr>
              <w:divsChild>
                <w:div w:id="9768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2290">
      <w:marLeft w:val="0"/>
      <w:marRight w:val="0"/>
      <w:marTop w:val="0"/>
      <w:marBottom w:val="0"/>
      <w:divBdr>
        <w:top w:val="none" w:sz="0" w:space="0" w:color="auto"/>
        <w:left w:val="none" w:sz="0" w:space="0" w:color="auto"/>
        <w:bottom w:val="none" w:sz="0" w:space="0" w:color="auto"/>
        <w:right w:val="none" w:sz="0" w:space="0" w:color="auto"/>
      </w:divBdr>
    </w:div>
    <w:div w:id="976842291">
      <w:marLeft w:val="0"/>
      <w:marRight w:val="0"/>
      <w:marTop w:val="0"/>
      <w:marBottom w:val="0"/>
      <w:divBdr>
        <w:top w:val="none" w:sz="0" w:space="0" w:color="auto"/>
        <w:left w:val="none" w:sz="0" w:space="0" w:color="auto"/>
        <w:bottom w:val="none" w:sz="0" w:space="0" w:color="auto"/>
        <w:right w:val="none" w:sz="0" w:space="0" w:color="auto"/>
      </w:divBdr>
    </w:div>
    <w:div w:id="976842292">
      <w:marLeft w:val="0"/>
      <w:marRight w:val="0"/>
      <w:marTop w:val="0"/>
      <w:marBottom w:val="0"/>
      <w:divBdr>
        <w:top w:val="none" w:sz="0" w:space="0" w:color="auto"/>
        <w:left w:val="none" w:sz="0" w:space="0" w:color="auto"/>
        <w:bottom w:val="none" w:sz="0" w:space="0" w:color="auto"/>
        <w:right w:val="none" w:sz="0" w:space="0" w:color="auto"/>
      </w:divBdr>
    </w:div>
    <w:div w:id="976842293">
      <w:marLeft w:val="0"/>
      <w:marRight w:val="0"/>
      <w:marTop w:val="0"/>
      <w:marBottom w:val="0"/>
      <w:divBdr>
        <w:top w:val="none" w:sz="0" w:space="0" w:color="auto"/>
        <w:left w:val="none" w:sz="0" w:space="0" w:color="auto"/>
        <w:bottom w:val="none" w:sz="0" w:space="0" w:color="auto"/>
        <w:right w:val="none" w:sz="0" w:space="0" w:color="auto"/>
      </w:divBdr>
    </w:div>
    <w:div w:id="976842294">
      <w:marLeft w:val="0"/>
      <w:marRight w:val="0"/>
      <w:marTop w:val="0"/>
      <w:marBottom w:val="0"/>
      <w:divBdr>
        <w:top w:val="none" w:sz="0" w:space="0" w:color="auto"/>
        <w:left w:val="none" w:sz="0" w:space="0" w:color="auto"/>
        <w:bottom w:val="none" w:sz="0" w:space="0" w:color="auto"/>
        <w:right w:val="none" w:sz="0" w:space="0" w:color="auto"/>
      </w:divBdr>
    </w:div>
    <w:div w:id="976842295">
      <w:marLeft w:val="0"/>
      <w:marRight w:val="0"/>
      <w:marTop w:val="0"/>
      <w:marBottom w:val="0"/>
      <w:divBdr>
        <w:top w:val="none" w:sz="0" w:space="0" w:color="auto"/>
        <w:left w:val="none" w:sz="0" w:space="0" w:color="auto"/>
        <w:bottom w:val="none" w:sz="0" w:space="0" w:color="auto"/>
        <w:right w:val="none" w:sz="0" w:space="0" w:color="auto"/>
      </w:divBdr>
    </w:div>
    <w:div w:id="976842296">
      <w:marLeft w:val="0"/>
      <w:marRight w:val="0"/>
      <w:marTop w:val="0"/>
      <w:marBottom w:val="0"/>
      <w:divBdr>
        <w:top w:val="none" w:sz="0" w:space="0" w:color="auto"/>
        <w:left w:val="none" w:sz="0" w:space="0" w:color="auto"/>
        <w:bottom w:val="none" w:sz="0" w:space="0" w:color="auto"/>
        <w:right w:val="none" w:sz="0" w:space="0" w:color="auto"/>
      </w:divBdr>
    </w:div>
    <w:div w:id="976842297">
      <w:marLeft w:val="0"/>
      <w:marRight w:val="0"/>
      <w:marTop w:val="0"/>
      <w:marBottom w:val="0"/>
      <w:divBdr>
        <w:top w:val="none" w:sz="0" w:space="0" w:color="auto"/>
        <w:left w:val="none" w:sz="0" w:space="0" w:color="auto"/>
        <w:bottom w:val="none" w:sz="0" w:space="0" w:color="auto"/>
        <w:right w:val="none" w:sz="0" w:space="0" w:color="auto"/>
      </w:divBdr>
    </w:div>
    <w:div w:id="976842298">
      <w:marLeft w:val="0"/>
      <w:marRight w:val="0"/>
      <w:marTop w:val="0"/>
      <w:marBottom w:val="0"/>
      <w:divBdr>
        <w:top w:val="none" w:sz="0" w:space="0" w:color="auto"/>
        <w:left w:val="none" w:sz="0" w:space="0" w:color="auto"/>
        <w:bottom w:val="none" w:sz="0" w:space="0" w:color="auto"/>
        <w:right w:val="none" w:sz="0" w:space="0" w:color="auto"/>
      </w:divBdr>
    </w:div>
    <w:div w:id="976842299">
      <w:marLeft w:val="0"/>
      <w:marRight w:val="0"/>
      <w:marTop w:val="0"/>
      <w:marBottom w:val="0"/>
      <w:divBdr>
        <w:top w:val="none" w:sz="0" w:space="0" w:color="auto"/>
        <w:left w:val="none" w:sz="0" w:space="0" w:color="auto"/>
        <w:bottom w:val="none" w:sz="0" w:space="0" w:color="auto"/>
        <w:right w:val="none" w:sz="0" w:space="0" w:color="auto"/>
      </w:divBdr>
    </w:div>
    <w:div w:id="976842300">
      <w:marLeft w:val="0"/>
      <w:marRight w:val="0"/>
      <w:marTop w:val="0"/>
      <w:marBottom w:val="0"/>
      <w:divBdr>
        <w:top w:val="none" w:sz="0" w:space="0" w:color="auto"/>
        <w:left w:val="none" w:sz="0" w:space="0" w:color="auto"/>
        <w:bottom w:val="none" w:sz="0" w:space="0" w:color="auto"/>
        <w:right w:val="none" w:sz="0" w:space="0" w:color="auto"/>
      </w:divBdr>
    </w:div>
    <w:div w:id="976842301">
      <w:marLeft w:val="0"/>
      <w:marRight w:val="0"/>
      <w:marTop w:val="0"/>
      <w:marBottom w:val="0"/>
      <w:divBdr>
        <w:top w:val="none" w:sz="0" w:space="0" w:color="auto"/>
        <w:left w:val="none" w:sz="0" w:space="0" w:color="auto"/>
        <w:bottom w:val="none" w:sz="0" w:space="0" w:color="auto"/>
        <w:right w:val="none" w:sz="0" w:space="0" w:color="auto"/>
      </w:divBdr>
    </w:div>
    <w:div w:id="976842302">
      <w:marLeft w:val="0"/>
      <w:marRight w:val="0"/>
      <w:marTop w:val="0"/>
      <w:marBottom w:val="0"/>
      <w:divBdr>
        <w:top w:val="none" w:sz="0" w:space="0" w:color="auto"/>
        <w:left w:val="none" w:sz="0" w:space="0" w:color="auto"/>
        <w:bottom w:val="none" w:sz="0" w:space="0" w:color="auto"/>
        <w:right w:val="none" w:sz="0" w:space="0" w:color="auto"/>
      </w:divBdr>
    </w:div>
    <w:div w:id="976842303">
      <w:marLeft w:val="0"/>
      <w:marRight w:val="0"/>
      <w:marTop w:val="0"/>
      <w:marBottom w:val="0"/>
      <w:divBdr>
        <w:top w:val="none" w:sz="0" w:space="0" w:color="auto"/>
        <w:left w:val="none" w:sz="0" w:space="0" w:color="auto"/>
        <w:bottom w:val="none" w:sz="0" w:space="0" w:color="auto"/>
        <w:right w:val="none" w:sz="0" w:space="0" w:color="auto"/>
      </w:divBdr>
    </w:div>
    <w:div w:id="976842304">
      <w:marLeft w:val="0"/>
      <w:marRight w:val="0"/>
      <w:marTop w:val="0"/>
      <w:marBottom w:val="0"/>
      <w:divBdr>
        <w:top w:val="none" w:sz="0" w:space="0" w:color="auto"/>
        <w:left w:val="none" w:sz="0" w:space="0" w:color="auto"/>
        <w:bottom w:val="none" w:sz="0" w:space="0" w:color="auto"/>
        <w:right w:val="none" w:sz="0" w:space="0" w:color="auto"/>
      </w:divBdr>
    </w:div>
    <w:div w:id="988706609">
      <w:bodyDiv w:val="1"/>
      <w:marLeft w:val="0"/>
      <w:marRight w:val="0"/>
      <w:marTop w:val="0"/>
      <w:marBottom w:val="0"/>
      <w:divBdr>
        <w:top w:val="none" w:sz="0" w:space="0" w:color="auto"/>
        <w:left w:val="none" w:sz="0" w:space="0" w:color="auto"/>
        <w:bottom w:val="none" w:sz="0" w:space="0" w:color="auto"/>
        <w:right w:val="none" w:sz="0" w:space="0" w:color="auto"/>
      </w:divBdr>
    </w:div>
    <w:div w:id="1101099561">
      <w:bodyDiv w:val="1"/>
      <w:marLeft w:val="0"/>
      <w:marRight w:val="0"/>
      <w:marTop w:val="0"/>
      <w:marBottom w:val="0"/>
      <w:divBdr>
        <w:top w:val="none" w:sz="0" w:space="0" w:color="auto"/>
        <w:left w:val="none" w:sz="0" w:space="0" w:color="auto"/>
        <w:bottom w:val="none" w:sz="0" w:space="0" w:color="auto"/>
        <w:right w:val="none" w:sz="0" w:space="0" w:color="auto"/>
      </w:divBdr>
    </w:div>
    <w:div w:id="1309893140">
      <w:bodyDiv w:val="1"/>
      <w:marLeft w:val="0"/>
      <w:marRight w:val="0"/>
      <w:marTop w:val="0"/>
      <w:marBottom w:val="0"/>
      <w:divBdr>
        <w:top w:val="none" w:sz="0" w:space="0" w:color="auto"/>
        <w:left w:val="none" w:sz="0" w:space="0" w:color="auto"/>
        <w:bottom w:val="none" w:sz="0" w:space="0" w:color="auto"/>
        <w:right w:val="none" w:sz="0" w:space="0" w:color="auto"/>
      </w:divBdr>
    </w:div>
    <w:div w:id="1524857344">
      <w:bodyDiv w:val="1"/>
      <w:marLeft w:val="0"/>
      <w:marRight w:val="0"/>
      <w:marTop w:val="0"/>
      <w:marBottom w:val="0"/>
      <w:divBdr>
        <w:top w:val="none" w:sz="0" w:space="0" w:color="auto"/>
        <w:left w:val="none" w:sz="0" w:space="0" w:color="auto"/>
        <w:bottom w:val="none" w:sz="0" w:space="0" w:color="auto"/>
        <w:right w:val="none" w:sz="0" w:space="0" w:color="auto"/>
      </w:divBdr>
    </w:div>
    <w:div w:id="1576403896">
      <w:bodyDiv w:val="1"/>
      <w:marLeft w:val="0"/>
      <w:marRight w:val="0"/>
      <w:marTop w:val="0"/>
      <w:marBottom w:val="0"/>
      <w:divBdr>
        <w:top w:val="none" w:sz="0" w:space="0" w:color="auto"/>
        <w:left w:val="none" w:sz="0" w:space="0" w:color="auto"/>
        <w:bottom w:val="none" w:sz="0" w:space="0" w:color="auto"/>
        <w:right w:val="none" w:sz="0" w:space="0" w:color="auto"/>
      </w:divBdr>
    </w:div>
    <w:div w:id="1657340761">
      <w:bodyDiv w:val="1"/>
      <w:marLeft w:val="0"/>
      <w:marRight w:val="0"/>
      <w:marTop w:val="0"/>
      <w:marBottom w:val="0"/>
      <w:divBdr>
        <w:top w:val="none" w:sz="0" w:space="0" w:color="auto"/>
        <w:left w:val="none" w:sz="0" w:space="0" w:color="auto"/>
        <w:bottom w:val="none" w:sz="0" w:space="0" w:color="auto"/>
        <w:right w:val="none" w:sz="0" w:space="0" w:color="auto"/>
      </w:divBdr>
    </w:div>
    <w:div w:id="1966085532">
      <w:bodyDiv w:val="1"/>
      <w:marLeft w:val="0"/>
      <w:marRight w:val="0"/>
      <w:marTop w:val="0"/>
      <w:marBottom w:val="0"/>
      <w:divBdr>
        <w:top w:val="none" w:sz="0" w:space="0" w:color="auto"/>
        <w:left w:val="none" w:sz="0" w:space="0" w:color="auto"/>
        <w:bottom w:val="none" w:sz="0" w:space="0" w:color="auto"/>
        <w:right w:val="none" w:sz="0" w:space="0" w:color="auto"/>
      </w:divBdr>
    </w:div>
    <w:div w:id="1989243430">
      <w:bodyDiv w:val="1"/>
      <w:marLeft w:val="0"/>
      <w:marRight w:val="0"/>
      <w:marTop w:val="0"/>
      <w:marBottom w:val="0"/>
      <w:divBdr>
        <w:top w:val="none" w:sz="0" w:space="0" w:color="auto"/>
        <w:left w:val="none" w:sz="0" w:space="0" w:color="auto"/>
        <w:bottom w:val="none" w:sz="0" w:space="0" w:color="auto"/>
        <w:right w:val="none" w:sz="0" w:space="0" w:color="auto"/>
      </w:divBdr>
    </w:div>
    <w:div w:id="2105106512">
      <w:bodyDiv w:val="1"/>
      <w:marLeft w:val="0"/>
      <w:marRight w:val="0"/>
      <w:marTop w:val="0"/>
      <w:marBottom w:val="0"/>
      <w:divBdr>
        <w:top w:val="none" w:sz="0" w:space="0" w:color="auto"/>
        <w:left w:val="none" w:sz="0" w:space="0" w:color="auto"/>
        <w:bottom w:val="none" w:sz="0" w:space="0" w:color="auto"/>
        <w:right w:val="none" w:sz="0" w:space="0" w:color="auto"/>
      </w:divBdr>
    </w:div>
    <w:div w:id="213270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DF27F-403E-4483-B042-DA040C77C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23</Pages>
  <Words>8846</Words>
  <Characters>50428</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
  <LinksUpToDate>false</LinksUpToDate>
  <CharactersWithSpaces>59156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10i</cp:lastModifiedBy>
  <cp:revision>3</cp:revision>
  <cp:lastPrinted>2023-12-27T13:28:00Z</cp:lastPrinted>
  <dcterms:created xsi:type="dcterms:W3CDTF">2024-12-11T08:02:00Z</dcterms:created>
  <dcterms:modified xsi:type="dcterms:W3CDTF">2024-12-11T08:39:00Z</dcterms:modified>
</cp:coreProperties>
</file>